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FC" w:rsidRPr="00320232" w:rsidRDefault="000722FC" w:rsidP="000722FC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</w:p>
    <w:p w:rsidR="000722FC" w:rsidRDefault="000722FC" w:rsidP="000722FC">
      <w:pPr>
        <w:jc w:val="both"/>
        <w:rPr>
          <w:color w:val="000000" w:themeColor="text1"/>
        </w:rPr>
      </w:pPr>
      <w:r>
        <w:rPr>
          <w:rFonts w:ascii="Times New Roman" w:hAnsi="Times New Roman" w:cs="Times New Roman"/>
        </w:rPr>
        <w:t>LINK:</w:t>
      </w:r>
      <w:r w:rsidRPr="000722FC">
        <w:t xml:space="preserve"> </w:t>
      </w:r>
      <w:hyperlink r:id="rId4" w:history="1">
        <w:r>
          <w:rPr>
            <w:rStyle w:val="Hyperlink"/>
          </w:rPr>
          <w:t>https://wordwall.net/hu/resource/6238498/időmérő-show</w:t>
        </w:r>
      </w:hyperlink>
      <w:r>
        <w:rPr>
          <w:color w:val="000000" w:themeColor="text1"/>
        </w:rPr>
        <w:t xml:space="preserve">  </w:t>
      </w: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PROFESOR: </w:t>
      </w:r>
      <w:r w:rsidRPr="00192AA8">
        <w:rPr>
          <w:rFonts w:ascii="Times New Roman" w:hAnsi="Times New Roman" w:cs="Times New Roman"/>
          <w:b/>
          <w:bCs/>
        </w:rPr>
        <w:t>prof. ed. Kincses Adriana</w:t>
      </w:r>
    </w:p>
    <w:p w:rsidR="000722FC" w:rsidRPr="009A3743" w:rsidRDefault="000722FC" w:rsidP="000722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TITLUL MATERIALULUI PROPUS: </w:t>
      </w:r>
      <w:r>
        <w:rPr>
          <w:rFonts w:ascii="Times New Roman" w:hAnsi="Times New Roman" w:cs="Times New Roman"/>
          <w:b/>
          <w:bCs/>
        </w:rPr>
        <w:t>MĂSURA TIMPULUI</w:t>
      </w: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 </w:t>
      </w:r>
      <w:r>
        <w:rPr>
          <w:rFonts w:ascii="Times New Roman" w:hAnsi="Times New Roman" w:cs="Times New Roman"/>
          <w:b/>
          <w:bCs/>
        </w:rPr>
        <w:t>Stimulare cognitivă</w:t>
      </w:r>
      <w:r>
        <w:rPr>
          <w:rFonts w:ascii="Times New Roman" w:hAnsi="Times New Roman" w:cs="Times New Roman"/>
        </w:rPr>
        <w:t xml:space="preserve">  </w:t>
      </w:r>
    </w:p>
    <w:p w:rsidR="000722FC" w:rsidRPr="00797650" w:rsidRDefault="000722FC" w:rsidP="000722F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CLASA: </w:t>
      </w:r>
      <w:r w:rsidRPr="00797650">
        <w:rPr>
          <w:rFonts w:ascii="Times New Roman" w:hAnsi="Times New Roman" w:cs="Times New Roman"/>
          <w:b/>
          <w:bCs/>
        </w:rPr>
        <w:t>V-VIII</w:t>
      </w:r>
      <w:r>
        <w:rPr>
          <w:rFonts w:ascii="Times New Roman" w:hAnsi="Times New Roman" w:cs="Times New Roman"/>
          <w:b/>
          <w:bCs/>
        </w:rPr>
        <w:t xml:space="preserve"> comasat, elevi cu dizabilitate mintală medie și ușoară</w:t>
      </w: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0722FC" w:rsidRDefault="000722FC" w:rsidP="000722F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Activitatea ia forma unui concurs de tipul </w:t>
      </w:r>
      <w:r>
        <w:rPr>
          <w:rFonts w:ascii="Times New Roman" w:hAnsi="Times New Roman" w:cs="Times New Roman"/>
          <w:i/>
          <w:iCs/>
          <w:u w:val="single"/>
        </w:rPr>
        <w:t>Fii și tu milionar!</w:t>
      </w:r>
      <w:r>
        <w:rPr>
          <w:rFonts w:ascii="Times New Roman" w:hAnsi="Times New Roman" w:cs="Times New Roman"/>
          <w:u w:val="single"/>
        </w:rPr>
        <w:t xml:space="preserve"> unde elevii trebuie să răspundă corect la întrebările legate de timpul ca unitate de măsură. Elevii trebuie să ofere un răspuns corect într-un timp limită, având posibilitatea de a alege să își dubleze punctele, să înjumătățească  numărul variantelor de răspuns sau să ceară timp în plus pentru rezolvare. </w:t>
      </w:r>
    </w:p>
    <w:p w:rsidR="000722FC" w:rsidRPr="000722FC" w:rsidRDefault="000722FC" w:rsidP="000722F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Această activitate este destinată pentru a fi utilizată într-o lecție de consolidare sau evaluare. </w:t>
      </w:r>
      <w:bookmarkStart w:id="0" w:name="_GoBack"/>
      <w:bookmarkEnd w:id="0"/>
    </w:p>
    <w:p w:rsidR="000722FC" w:rsidRDefault="000722FC" w:rsidP="000722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0722FC" w:rsidRPr="00141E86" w:rsidRDefault="000722FC" w:rsidP="000722FC">
      <w:pPr>
        <w:jc w:val="both"/>
        <w:rPr>
          <w:rFonts w:ascii="Times New Roman" w:hAnsi="Times New Roman" w:cs="Times New Roman"/>
          <w:u w:val="single"/>
        </w:rPr>
      </w:pPr>
      <w:r w:rsidRPr="00141E86">
        <w:rPr>
          <w:rFonts w:ascii="Times New Roman" w:hAnsi="Times New Roman" w:cs="Times New Roman"/>
          <w:u w:val="single"/>
        </w:rPr>
        <w:t xml:space="preserve">Textul activității este formulat în limba maghiară în conformitate cu limba de predare a clasei pentru care a fost concepută. </w:t>
      </w: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</w:p>
    <w:p w:rsidR="000722FC" w:rsidRDefault="000722FC" w:rsidP="000722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:rsidR="000722FC" w:rsidRDefault="000722FC" w:rsidP="000722FC">
      <w:pPr>
        <w:jc w:val="both"/>
      </w:pPr>
      <w:r>
        <w:rPr>
          <w:rFonts w:ascii="Times New Roman" w:hAnsi="Times New Roman" w:cs="Times New Roman"/>
        </w:rPr>
        <w:t xml:space="preserve">26.05.2021                                                                                            </w:t>
      </w:r>
      <w:r>
        <w:drawing>
          <wp:inline distT="0" distB="0" distL="0" distR="0" wp14:anchorId="67ADF52D" wp14:editId="17A3B7E9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2FC" w:rsidRDefault="000722FC" w:rsidP="000722FC"/>
    <w:p w:rsidR="00C53B7E" w:rsidRDefault="00C53B7E"/>
    <w:sectPr w:rsidR="00C53B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32" w:rsidRPr="00320232" w:rsidRDefault="000722FC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FC"/>
    <w:rsid w:val="000722FC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3963"/>
  <w15:chartTrackingRefBased/>
  <w15:docId w15:val="{EC1F8244-E510-4F9D-B682-F9B7432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FC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22FC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0722FC"/>
    <w:rPr>
      <w:lang w:val="ro-RO"/>
    </w:rPr>
  </w:style>
  <w:style w:type="character" w:styleId="Hyperlink">
    <w:name w:val="Hyperlink"/>
    <w:basedOn w:val="DefaultParagraphFont"/>
    <w:uiPriority w:val="99"/>
    <w:unhideWhenUsed/>
    <w:rsid w:val="00072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6238498/id%c5%91m%c3%a9r%c5%91-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1</cp:revision>
  <dcterms:created xsi:type="dcterms:W3CDTF">2021-05-26T16:14:00Z</dcterms:created>
  <dcterms:modified xsi:type="dcterms:W3CDTF">2021-05-26T16:21:00Z</dcterms:modified>
</cp:coreProperties>
</file>