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53FB" w14:textId="77777777" w:rsidR="009B071B" w:rsidRPr="00D07617" w:rsidRDefault="009B071B" w:rsidP="009B071B">
      <w:pPr>
        <w:pStyle w:val="Tablecaption40"/>
        <w:shd w:val="clear" w:color="auto" w:fill="auto"/>
        <w:spacing w:line="210" w:lineRule="exact"/>
        <w:rPr>
          <w:rFonts w:ascii="Times New Roman" w:hAnsi="Times New Roman" w:cs="Times New Roman"/>
          <w:sz w:val="22"/>
          <w:szCs w:val="22"/>
          <w:lang w:val="ro-RO"/>
        </w:rPr>
      </w:pPr>
      <w:r w:rsidRPr="00D07617">
        <w:rPr>
          <w:rFonts w:ascii="Times New Roman" w:hAnsi="Times New Roman" w:cs="Times New Roman"/>
          <w:sz w:val="22"/>
          <w:szCs w:val="22"/>
          <w:lang w:val="ro-RO" w:eastAsia="es-ES" w:bidi="es-ES"/>
        </w:rPr>
        <w:t>Anexa 1</w:t>
      </w:r>
    </w:p>
    <w:p w14:paraId="03B2A239" w14:textId="77777777" w:rsidR="009B071B" w:rsidRDefault="009B071B" w:rsidP="009B071B">
      <w:pPr>
        <w:jc w:val="center"/>
        <w:rPr>
          <w:rFonts w:ascii="Times New Roman" w:hAnsi="Times New Roman" w:cs="Times New Roman"/>
          <w:b/>
        </w:rPr>
      </w:pPr>
    </w:p>
    <w:p w14:paraId="770616AE" w14:textId="77777777" w:rsidR="009B071B" w:rsidRDefault="009B071B" w:rsidP="009B071B">
      <w:pPr>
        <w:jc w:val="center"/>
        <w:rPr>
          <w:rFonts w:ascii="Times New Roman" w:hAnsi="Times New Roman" w:cs="Times New Roman"/>
          <w:b/>
        </w:rPr>
      </w:pPr>
    </w:p>
    <w:p w14:paraId="3FA11755" w14:textId="77777777" w:rsidR="009B071B" w:rsidRDefault="009B071B" w:rsidP="009B071B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DECLARA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>IE</w:t>
      </w:r>
    </w:p>
    <w:p w14:paraId="2208F71D" w14:textId="77777777" w:rsidR="009B071B" w:rsidRPr="00D07617" w:rsidRDefault="009B071B" w:rsidP="009B071B">
      <w:pPr>
        <w:jc w:val="center"/>
        <w:rPr>
          <w:rFonts w:ascii="Times New Roman" w:hAnsi="Times New Roman" w:cs="Times New Roman"/>
          <w:b/>
        </w:rPr>
      </w:pPr>
    </w:p>
    <w:p w14:paraId="4CFCE834" w14:textId="77777777" w:rsidR="009B071B" w:rsidRPr="00D07617" w:rsidRDefault="009B071B" w:rsidP="009B071B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privind asumarea autenticită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 xml:space="preserve">ii materialului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respectarea prevederilor legale din domeniul</w:t>
      </w:r>
    </w:p>
    <w:p w14:paraId="1D64F679" w14:textId="77777777" w:rsidR="009B071B" w:rsidRDefault="009B071B" w:rsidP="009B071B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 xml:space="preserve">dreptului de autor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drepturile conexe</w:t>
      </w:r>
    </w:p>
    <w:p w14:paraId="455042CB" w14:textId="77777777" w:rsidR="009B071B" w:rsidRDefault="009B071B" w:rsidP="009B071B">
      <w:pPr>
        <w:jc w:val="center"/>
        <w:rPr>
          <w:rFonts w:ascii="Times New Roman" w:hAnsi="Times New Roman" w:cs="Times New Roman"/>
          <w:b/>
        </w:rPr>
      </w:pPr>
    </w:p>
    <w:p w14:paraId="331F407C" w14:textId="77777777" w:rsidR="009B071B" w:rsidRPr="00B62556" w:rsidRDefault="009B071B" w:rsidP="009B071B">
      <w:pPr>
        <w:jc w:val="center"/>
        <w:rPr>
          <w:rFonts w:ascii="Times New Roman" w:hAnsi="Times New Roman" w:cs="Times New Roman"/>
          <w:b/>
        </w:rPr>
      </w:pPr>
    </w:p>
    <w:p w14:paraId="50F9AD9D" w14:textId="77777777" w:rsidR="009B071B" w:rsidRPr="00B62556" w:rsidRDefault="009B071B" w:rsidP="009B071B">
      <w:pPr>
        <w:pStyle w:val="Bodytext20"/>
        <w:shd w:val="clear" w:color="auto" w:fill="auto"/>
        <w:tabs>
          <w:tab w:val="left" w:leader="dot" w:pos="4142"/>
        </w:tabs>
        <w:spacing w:before="0" w:after="0" w:line="360" w:lineRule="auto"/>
        <w:ind w:firstLine="15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Subsemnata/Subsemnatul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KINCSES ADRIANA-ANITA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cadru didactic la 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CENTRUL ȘCOLAR DE EDUCAȚIE INCLUZIVĂ BONITAS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localitatea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ORADEA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, județul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BIHOR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specialitatea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PSIHOPEDAGOGIE SPECIALĂ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legitimat cu B.I./C.I, seria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ZH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nr</w:t>
      </w:r>
      <w:r w:rsidRPr="009B071B">
        <w:rPr>
          <w:rFonts w:ascii="Times New Roman" w:hAnsi="Times New Roman" w:cs="Times New Roman"/>
          <w:b/>
          <w:bCs/>
          <w:sz w:val="22"/>
          <w:szCs w:val="22"/>
          <w:lang w:val="ro-RO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203335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declar prin prezenta că resursa educațională cu titlul: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UNITĂȚI DE MĂSURARE- grupare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realizată în format </w:t>
      </w:r>
      <w:r w:rsidRPr="009B071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online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disponibil la:</w:t>
      </w:r>
      <w:r w:rsidRPr="009B071B">
        <w:t xml:space="preserve"> </w:t>
      </w:r>
      <w:hyperlink r:id="rId4" w:history="1">
        <w:r>
          <w:rPr>
            <w:rStyle w:val="Hyperlink"/>
          </w:rPr>
          <w:t xml:space="preserve">https://wordwall.net/hu/resource/9399926/tudomány/mértékegységek-csoportosító </w:t>
        </w:r>
      </w:hyperlink>
      <w:r>
        <w:rPr>
          <w:color w:val="000000" w:themeColor="text1"/>
        </w:rPr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îmi aparține și că aceasta respectă prevederile legale în vigoare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din domeniul dreptului de autor și drepturile conexe.</w:t>
      </w:r>
    </w:p>
    <w:p w14:paraId="15862E57" w14:textId="77777777" w:rsidR="009B071B" w:rsidRPr="00B62556" w:rsidRDefault="009B071B" w:rsidP="009B071B">
      <w:pPr>
        <w:pStyle w:val="Bodytext20"/>
        <w:shd w:val="clear" w:color="auto" w:fill="auto"/>
        <w:spacing w:before="0" w:after="0" w:line="562" w:lineRule="exact"/>
        <w:ind w:firstLine="84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>Sunt de acord cu utilizarea ei de către cadre didactice în procesul educațional, în situația în care aceasta va fi selectată de către ISJBH și publicată pe platforma on-line RED-ISJBH.</w:t>
      </w:r>
    </w:p>
    <w:p w14:paraId="57AC6BF6" w14:textId="77777777" w:rsidR="009B071B" w:rsidRPr="00B62556" w:rsidRDefault="009B071B" w:rsidP="009B071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</w:p>
    <w:p w14:paraId="0CB6AA97" w14:textId="77777777" w:rsidR="009B071B" w:rsidRPr="00B62556" w:rsidRDefault="009B071B" w:rsidP="009B071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BB1DC0" w14:textId="77777777" w:rsidR="009B071B" w:rsidRPr="00B62556" w:rsidRDefault="009B071B" w:rsidP="009B071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711FBF" w14:textId="77777777" w:rsidR="009B071B" w:rsidRPr="00B62556" w:rsidRDefault="009B071B" w:rsidP="009B071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DBC9CB" w14:textId="77777777" w:rsidR="009B071B" w:rsidRPr="00B62556" w:rsidRDefault="009B071B" w:rsidP="009B071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D91755" w14:textId="77777777" w:rsidR="009B071B" w:rsidRPr="00B62556" w:rsidRDefault="009B071B" w:rsidP="009B071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>Data:</w:t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  <w:t>Semnătura:</w:t>
      </w:r>
    </w:p>
    <w:p w14:paraId="326106A0" w14:textId="77777777" w:rsidR="009B071B" w:rsidRPr="00B62556" w:rsidRDefault="009B071B" w:rsidP="009B071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47ED6F" w14:textId="2D71E31D" w:rsidR="009B071B" w:rsidRPr="00B62556" w:rsidRDefault="009B071B" w:rsidP="009B071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26.05.2021</w:t>
      </w:r>
      <w:r w:rsidR="00F5370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53703">
        <w:rPr>
          <w:noProof/>
        </w:rPr>
        <w:drawing>
          <wp:inline distT="0" distB="0" distL="0" distR="0" wp14:anchorId="0522A3FC" wp14:editId="1CF9A2DC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C95D7" w14:textId="77777777" w:rsidR="009B071B" w:rsidRPr="00BE453D" w:rsidRDefault="009B071B" w:rsidP="009B071B">
      <w:pPr>
        <w:spacing w:after="0"/>
        <w:jc w:val="both"/>
        <w:rPr>
          <w:rFonts w:ascii="Times New Roman" w:hAnsi="Times New Roman" w:cs="Times New Roman"/>
        </w:rPr>
      </w:pPr>
    </w:p>
    <w:p w14:paraId="01BD1CC5" w14:textId="77777777" w:rsidR="009B071B" w:rsidRDefault="009B071B" w:rsidP="009B071B"/>
    <w:p w14:paraId="4F0565DE" w14:textId="77777777" w:rsidR="00C53B7E" w:rsidRDefault="00C53B7E"/>
    <w:sectPr w:rsidR="00C5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1B"/>
    <w:rsid w:val="009B071B"/>
    <w:rsid w:val="00C53B7E"/>
    <w:rsid w:val="00F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A550"/>
  <w15:chartTrackingRefBased/>
  <w15:docId w15:val="{0B3A3E60-2389-408C-8C2F-0A085DD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1B"/>
    <w:pPr>
      <w:spacing w:after="200" w:line="276" w:lineRule="auto"/>
    </w:pPr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9B071B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B071B"/>
    <w:pPr>
      <w:widowControl w:val="0"/>
      <w:shd w:val="clear" w:color="auto" w:fill="FFFFFF"/>
      <w:spacing w:before="240" w:after="240" w:line="0" w:lineRule="atLeast"/>
      <w:ind w:hanging="860"/>
      <w:jc w:val="center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Tablecaption4">
    <w:name w:val="Table caption (4)_"/>
    <w:basedOn w:val="DefaultParagraphFont"/>
    <w:link w:val="Tablecaption40"/>
    <w:rsid w:val="009B071B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9B071B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9B0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9399926/tudom%c3%a1ny/m%c3%a9rt%c3%a9kegys%c3%a9gek-csoportos%c3%adt%c3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2</cp:revision>
  <dcterms:created xsi:type="dcterms:W3CDTF">2021-05-26T15:15:00Z</dcterms:created>
  <dcterms:modified xsi:type="dcterms:W3CDTF">2021-05-26T15:54:00Z</dcterms:modified>
</cp:coreProperties>
</file>