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12E7" w14:textId="76C695EB" w:rsidR="00C14378" w:rsidRPr="003D738A" w:rsidRDefault="003D738A">
      <w:pPr>
        <w:rPr>
          <w:rFonts w:ascii="Arial" w:hAnsi="Arial" w:cs="Arial"/>
          <w:sz w:val="24"/>
          <w:szCs w:val="24"/>
        </w:rPr>
      </w:pPr>
      <w:r w:rsidRPr="003D738A">
        <w:rPr>
          <w:rFonts w:ascii="Arial" w:hAnsi="Arial" w:cs="Arial"/>
          <w:sz w:val="24"/>
          <w:szCs w:val="24"/>
        </w:rPr>
        <w:t>COTCA ALINA</w:t>
      </w:r>
    </w:p>
    <w:p w14:paraId="2DA2C6CE" w14:textId="7F2155E9" w:rsidR="003D738A" w:rsidRDefault="003D738A">
      <w:pPr>
        <w:rPr>
          <w:rFonts w:ascii="Arial" w:hAnsi="Arial" w:cs="Arial"/>
          <w:sz w:val="24"/>
          <w:szCs w:val="24"/>
        </w:rPr>
      </w:pPr>
      <w:r w:rsidRPr="003D738A">
        <w:rPr>
          <w:rFonts w:ascii="Arial" w:eastAsia="Arial" w:hAnsi="Arial" w:cs="Arial"/>
          <w:b/>
          <w:color w:val="000000" w:themeColor="text1"/>
          <w:sz w:val="24"/>
          <w:szCs w:val="24"/>
        </w:rPr>
        <w:t>Servicii hoteliere suplimentare</w:t>
      </w:r>
      <w:r w:rsidRPr="003D738A">
        <w:rPr>
          <w:rFonts w:ascii="Arial" w:hAnsi="Arial" w:cs="Arial"/>
          <w:sz w:val="24"/>
          <w:szCs w:val="24"/>
        </w:rPr>
        <w:t>, Clasa a XI-a, Tehnician în hotelărie</w:t>
      </w:r>
    </w:p>
    <w:p w14:paraId="7E9F9838" w14:textId="77777777" w:rsidR="000159CA" w:rsidRDefault="000159CA">
      <w:pPr>
        <w:rPr>
          <w:rFonts w:ascii="Arial" w:hAnsi="Arial" w:cs="Arial"/>
          <w:sz w:val="24"/>
          <w:szCs w:val="24"/>
        </w:rPr>
      </w:pPr>
    </w:p>
    <w:p w14:paraId="292E8429" w14:textId="77777777" w:rsidR="000159CA" w:rsidRDefault="000159CA" w:rsidP="000159CA">
      <w:pPr>
        <w:spacing w:after="0" w:line="240" w:lineRule="auto"/>
        <w:ind w:left="561" w:hanging="561"/>
        <w:rPr>
          <w:rFonts w:ascii="Arial" w:eastAsia="Arial" w:hAnsi="Arial" w:cs="Arial"/>
          <w:i/>
          <w:color w:val="000000" w:themeColor="text1"/>
        </w:rPr>
      </w:pPr>
      <w:hyperlink r:id="rId4" w:history="1">
        <w:r w:rsidRPr="00BE42CE">
          <w:rPr>
            <w:rStyle w:val="Hyperlink"/>
            <w:rFonts w:ascii="Arial" w:eastAsia="Arial" w:hAnsi="Arial" w:cs="Arial"/>
            <w:i/>
          </w:rPr>
          <w:t>https://library.livresq.com/details/60ef12bc7992070007bd8391?fbclid=IwAR0AXn67sKgqWjvMirPkrSJZfB33SRugDWIyirihaO07ALK53fkdtw3pgD4</w:t>
        </w:r>
      </w:hyperlink>
    </w:p>
    <w:p w14:paraId="43798D4C" w14:textId="77777777" w:rsidR="000159CA" w:rsidRPr="003D738A" w:rsidRDefault="000159CA">
      <w:pPr>
        <w:rPr>
          <w:rFonts w:ascii="Arial" w:hAnsi="Arial" w:cs="Arial"/>
          <w:sz w:val="24"/>
          <w:szCs w:val="24"/>
        </w:rPr>
      </w:pPr>
    </w:p>
    <w:sectPr w:rsidR="000159CA" w:rsidRPr="003D738A" w:rsidSect="00B76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8A"/>
    <w:rsid w:val="000159CA"/>
    <w:rsid w:val="003D738A"/>
    <w:rsid w:val="00B76B90"/>
    <w:rsid w:val="00BB0B81"/>
    <w:rsid w:val="00C14378"/>
    <w:rsid w:val="00E6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F3BFA"/>
  <w15:chartTrackingRefBased/>
  <w15:docId w15:val="{CEFEAC6F-1AC3-4B70-BC64-0F6441D9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59CA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brary.livresq.com/details/60ef12bc7992070007bd8391?fbclid=IwAR0AXn67sKgqWjvMirPkrSJZfB33SRugDWIyirihaO07ALK53fkdtw3pgD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307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ISJBH</dc:creator>
  <cp:keywords/>
  <dc:description/>
  <cp:lastModifiedBy>ISJBH</cp:lastModifiedBy>
  <cp:revision>2</cp:revision>
  <dcterms:created xsi:type="dcterms:W3CDTF">2023-07-20T06:10:00Z</dcterms:created>
  <dcterms:modified xsi:type="dcterms:W3CDTF">2023-07-20T06:11:00Z</dcterms:modified>
</cp:coreProperties>
</file>