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00994" w14:textId="77777777" w:rsidR="002B672C" w:rsidRPr="002B672C" w:rsidRDefault="002B672C" w:rsidP="002B672C">
      <w:pPr>
        <w:shd w:val="clear" w:color="auto" w:fill="F2F2F2"/>
        <w:spacing w:line="450" w:lineRule="atLeast"/>
        <w:jc w:val="center"/>
        <w:outlineLvl w:val="3"/>
        <w:rPr>
          <w:rFonts w:ascii="Times New Roman" w:eastAsia="Times New Roman" w:hAnsi="Times New Roman" w:cs="Times New Roman"/>
          <w:b/>
          <w:bCs/>
          <w:color w:val="343434"/>
          <w:sz w:val="24"/>
          <w:szCs w:val="24"/>
        </w:rPr>
      </w:pPr>
      <w:r w:rsidRPr="002B672C">
        <w:rPr>
          <w:rFonts w:ascii="Times New Roman" w:eastAsia="Times New Roman" w:hAnsi="Times New Roman" w:cs="Times New Roman"/>
          <w:b/>
          <w:bCs/>
          <w:color w:val="343434"/>
          <w:sz w:val="24"/>
          <w:szCs w:val="24"/>
        </w:rPr>
        <w:t>Misiune</w:t>
      </w:r>
    </w:p>
    <w:p w14:paraId="22AC47E3" w14:textId="57766055" w:rsidR="002B672C" w:rsidRPr="002B672C" w:rsidRDefault="002B672C" w:rsidP="002B672C">
      <w:pPr>
        <w:shd w:val="clear" w:color="auto" w:fill="F2F2F2"/>
        <w:spacing w:line="330" w:lineRule="atLeast"/>
        <w:jc w:val="center"/>
        <w:rPr>
          <w:rFonts w:ascii="Times New Roman" w:eastAsia="Times New Roman" w:hAnsi="Times New Roman" w:cs="Times New Roman"/>
          <w:color w:val="535353"/>
          <w:sz w:val="24"/>
          <w:szCs w:val="24"/>
        </w:rPr>
      </w:pPr>
      <w:r w:rsidRPr="002B672C">
        <w:rPr>
          <w:rFonts w:ascii="Times New Roman" w:eastAsia="Times New Roman" w:hAnsi="Times New Roman" w:cs="Times New Roman"/>
          <w:color w:val="535353"/>
          <w:sz w:val="24"/>
          <w:szCs w:val="24"/>
        </w:rPr>
        <w:t>Misiunea noastră este să aducem dansul în viața ta și tu să te bucuri de el, așa că experiența ta va fi utilă și plăcută. Te vom învăța să dansezi, dar în același timp vom râde împreună, vom glumi și ne vom simți bine. Motto-ul nostru este: </w:t>
      </w:r>
      <w:r w:rsidRPr="002B672C">
        <w:rPr>
          <w:rFonts w:ascii="Times New Roman" w:eastAsia="Times New Roman" w:hAnsi="Times New Roman" w:cs="Times New Roman"/>
          <w:i/>
          <w:iCs/>
          <w:color w:val="535353"/>
          <w:sz w:val="24"/>
          <w:szCs w:val="24"/>
        </w:rPr>
        <w:t>"Dacă Tu poti să mergi, Noi te putem învăța să dansezi!</w:t>
      </w:r>
    </w:p>
    <w:p w14:paraId="2864625E" w14:textId="735A7DE9" w:rsidR="007E1724" w:rsidRPr="00EC3B93" w:rsidRDefault="007E1724">
      <w:pPr>
        <w:rPr>
          <w:rFonts w:ascii="Times New Roman" w:hAnsi="Times New Roman" w:cs="Times New Roman"/>
          <w:sz w:val="24"/>
          <w:szCs w:val="24"/>
        </w:rPr>
      </w:pPr>
    </w:p>
    <w:p w14:paraId="60DBD157" w14:textId="00084231" w:rsidR="002B672C" w:rsidRPr="00EC3B93" w:rsidRDefault="002B672C" w:rsidP="002B672C">
      <w:pPr>
        <w:rPr>
          <w:rFonts w:ascii="Times New Roman" w:hAnsi="Times New Roman" w:cs="Times New Roman"/>
          <w:sz w:val="24"/>
          <w:szCs w:val="24"/>
        </w:rPr>
      </w:pPr>
    </w:p>
    <w:p w14:paraId="6BFAD9E2" w14:textId="29CE7DB2" w:rsidR="002B672C" w:rsidRPr="00EC3B93" w:rsidRDefault="002B672C" w:rsidP="002B672C">
      <w:pPr>
        <w:pStyle w:val="Heading1"/>
        <w:spacing w:before="0"/>
        <w:jc w:val="center"/>
        <w:rPr>
          <w:rFonts w:ascii="Times New Roman" w:hAnsi="Times New Roman" w:cs="Times New Roman"/>
          <w:b/>
          <w:bCs/>
          <w:color w:val="000000" w:themeColor="text1"/>
          <w:spacing w:val="-10"/>
          <w:sz w:val="24"/>
          <w:szCs w:val="24"/>
        </w:rPr>
      </w:pPr>
      <w:hyperlink r:id="rId4" w:history="1">
        <w:r w:rsidRPr="00EC3B93">
          <w:rPr>
            <w:rStyle w:val="Hyperlink"/>
            <w:rFonts w:ascii="Times New Roman" w:hAnsi="Times New Roman" w:cs="Times New Roman"/>
            <w:b/>
            <w:bCs/>
            <w:color w:val="000000" w:themeColor="text1"/>
            <w:spacing w:val="-10"/>
            <w:sz w:val="24"/>
            <w:szCs w:val="24"/>
          </w:rPr>
          <w:t>Dansuri populare adulti</w:t>
        </w:r>
      </w:hyperlink>
    </w:p>
    <w:p w14:paraId="71B8D487" w14:textId="77777777" w:rsidR="002B672C" w:rsidRPr="00EC3B93" w:rsidRDefault="002B672C" w:rsidP="002B672C">
      <w:pPr>
        <w:rPr>
          <w:rFonts w:ascii="Times New Roman" w:hAnsi="Times New Roman" w:cs="Times New Roman"/>
          <w:sz w:val="24"/>
          <w:szCs w:val="24"/>
        </w:rPr>
      </w:pPr>
    </w:p>
    <w:p w14:paraId="1185A6CB" w14:textId="2C45FB7C" w:rsidR="002B672C" w:rsidRPr="00EC3B93" w:rsidRDefault="002B672C" w:rsidP="002B672C">
      <w:pPr>
        <w:pStyle w:val="NormalWeb"/>
        <w:spacing w:before="0" w:beforeAutospacing="0" w:after="0" w:afterAutospacing="0"/>
        <w:jc w:val="both"/>
        <w:rPr>
          <w:color w:val="000000" w:themeColor="text1"/>
        </w:rPr>
      </w:pPr>
      <w:hyperlink r:id="rId5" w:history="1">
        <w:r w:rsidRPr="00EC3B93">
          <w:rPr>
            <w:rStyle w:val="Hyperlink"/>
            <w:rFonts w:eastAsiaTheme="majorEastAsia"/>
            <w:color w:val="000000" w:themeColor="text1"/>
          </w:rPr>
          <w:t>Scoala de Dans</w:t>
        </w:r>
      </w:hyperlink>
      <w:r w:rsidRPr="00EC3B93">
        <w:rPr>
          <w:color w:val="000000" w:themeColor="text1"/>
        </w:rPr>
        <w:t>  ofera in spatii special amenajate cu instructori dansatori profesionisti din ansambluri renumite </w:t>
      </w:r>
      <w:hyperlink r:id="rId6" w:history="1">
        <w:r w:rsidRPr="00EC3B93">
          <w:rPr>
            <w:rStyle w:val="Hyperlink"/>
            <w:rFonts w:eastAsiaTheme="majorEastAsia"/>
            <w:color w:val="000000" w:themeColor="text1"/>
          </w:rPr>
          <w:t>cursuri de dansuri populare</w:t>
        </w:r>
      </w:hyperlink>
      <w:r w:rsidRPr="00EC3B93">
        <w:rPr>
          <w:color w:val="000000" w:themeColor="text1"/>
        </w:rPr>
        <w:t> romanesti. Oferim ore particulare de dansuri populare (singuri in sala), pentru voi sau nunta voastra, cu orar flexibil agreat impreuna si numar de sedinte saptamanale flexibil,de asemenea. NOTA SCOLII: Momentan predam dansuri populare numai in cadrul orelor particulare.  Cursurile private de orice dans ( Brasoveanca, Ciuleandra, Sarba etc) se pot desfasura in orice perioada a anului si au un orar flexibil agreat impreuna cu noi.</w:t>
      </w:r>
    </w:p>
    <w:p w14:paraId="13CD95A6" w14:textId="50F2AD5D" w:rsidR="00EC3B93" w:rsidRPr="00EC3B93" w:rsidRDefault="00EC3B93" w:rsidP="002B672C">
      <w:pPr>
        <w:pStyle w:val="NormalWeb"/>
        <w:spacing w:before="0" w:beforeAutospacing="0" w:after="0" w:afterAutospacing="0"/>
        <w:jc w:val="both"/>
        <w:rPr>
          <w:color w:val="000000" w:themeColor="text1"/>
        </w:rPr>
      </w:pPr>
    </w:p>
    <w:p w14:paraId="08F19B23" w14:textId="21E37A60" w:rsidR="00EC3B93" w:rsidRDefault="00EC3B93" w:rsidP="0072074F">
      <w:pPr>
        <w:pStyle w:val="NormalWeb"/>
        <w:spacing w:before="0" w:beforeAutospacing="0" w:after="0" w:afterAutospacing="0"/>
        <w:jc w:val="both"/>
        <w:rPr>
          <w:color w:val="000000"/>
          <w:shd w:val="clear" w:color="auto" w:fill="FFFFFF"/>
        </w:rPr>
      </w:pPr>
      <w:r w:rsidRPr="00EC3B93">
        <w:rPr>
          <w:color w:val="000000"/>
          <w:shd w:val="clear" w:color="auto" w:fill="FFFFFF"/>
        </w:rPr>
        <w:t>CE STILURI SE INVATA la cursuri de dans popular</w:t>
      </w:r>
      <w:r w:rsidRPr="00EC3B93">
        <w:rPr>
          <w:color w:val="000000"/>
        </w:rPr>
        <w:br/>
      </w:r>
      <w:r w:rsidRPr="00EC3B93">
        <w:rPr>
          <w:color w:val="000000"/>
          <w:shd w:val="clear" w:color="auto" w:fill="FFFFFF"/>
        </w:rPr>
        <w:t>Cursul de dansuri populare romanesti este un CURS ETAPIZAT organizat in 5 module si se adreseaza tuturor persoanelor care doresc sa invete sa danseze pentru propriul hobby, pentru nunti, petreceri, evenimente onomastice. Nu se invata dansurile intr-o coregrafie fixa, ci se invata fiecare dans defalcat pe pasi si miscari specifice pana la insusirea acestora de catre toti participantii. Dupa invatarea unui dans, de exemplu Brasoveanca, se trece la urmatorul, de fiecare data repetandu-se dansurile anterioare si adaugandu-se noi elemente specifice dansului anterior.</w:t>
      </w:r>
    </w:p>
    <w:p w14:paraId="2EDA801B" w14:textId="0F714D60" w:rsidR="0072074F" w:rsidRDefault="0072074F" w:rsidP="0072074F">
      <w:pPr>
        <w:pStyle w:val="NormalWeb"/>
        <w:spacing w:before="0" w:beforeAutospacing="0" w:after="0" w:afterAutospacing="0"/>
        <w:jc w:val="both"/>
        <w:rPr>
          <w:color w:val="000000"/>
          <w:shd w:val="clear" w:color="auto" w:fill="FFFFFF"/>
        </w:rPr>
      </w:pPr>
    </w:p>
    <w:p w14:paraId="2EA617FC" w14:textId="77777777" w:rsidR="0072074F" w:rsidRDefault="0072074F" w:rsidP="0072074F">
      <w:pPr>
        <w:pStyle w:val="NormalWeb"/>
        <w:shd w:val="clear" w:color="auto" w:fill="FFFFFF"/>
        <w:spacing w:before="0" w:beforeAutospacing="0" w:after="0" w:afterAutospacing="0"/>
        <w:jc w:val="both"/>
        <w:rPr>
          <w:rFonts w:ascii="Lato" w:hAnsi="Lato"/>
          <w:color w:val="4F4350"/>
        </w:rPr>
      </w:pPr>
      <w:r>
        <w:rPr>
          <w:rStyle w:val="Strong"/>
          <w:rFonts w:ascii="Lato" w:eastAsiaTheme="majorEastAsia" w:hAnsi="Lato"/>
          <w:color w:val="4F4350"/>
        </w:rPr>
        <w:t>Despre tine! </w:t>
      </w:r>
      <w:r>
        <w:rPr>
          <w:rFonts w:ascii="Lato" w:hAnsi="Lato"/>
          <w:color w:val="4F4350"/>
        </w:rPr>
        <w:t>Descopera placerea de a face </w:t>
      </w:r>
      <w:hyperlink r:id="rId7" w:history="1">
        <w:r>
          <w:rPr>
            <w:rStyle w:val="Hyperlink"/>
            <w:rFonts w:ascii="Lato" w:hAnsi="Lato"/>
            <w:color w:val="4F4350"/>
            <w:u w:val="none"/>
          </w:rPr>
          <w:t>dans sportiv</w:t>
        </w:r>
      </w:hyperlink>
      <w:r>
        <w:rPr>
          <w:rFonts w:ascii="Lato" w:hAnsi="Lato"/>
          <w:color w:val="4F4350"/>
        </w:rPr>
        <w:t>, invata sa simti ritmul muzicii, simte-te liber in </w:t>
      </w:r>
      <w:hyperlink r:id="rId8" w:history="1">
        <w:r>
          <w:rPr>
            <w:rStyle w:val="Hyperlink"/>
            <w:rFonts w:ascii="Lato" w:hAnsi="Lato"/>
            <w:color w:val="4F4350"/>
            <w:u w:val="none"/>
          </w:rPr>
          <w:t>pasi de dans</w:t>
        </w:r>
      </w:hyperlink>
      <w:r>
        <w:rPr>
          <w:rFonts w:ascii="Lato" w:hAnsi="Lato"/>
          <w:color w:val="4F4350"/>
        </w:rPr>
        <w:t> pentru ca tot ceea ce vei invata alaturi de noi este numai si numai pentru tine – cel (cea) ce doreste sa faca ceva pentru sine, pentru sufletul, corpul si implicit mintea sa. Ne gandim ca tu – in curand pasionatul (a) de dans – stii ce iti doresti si ca tot ce mai ramane de facut este sa iti gasesti ceva timp, putina vointa si un strop de curaj pentru a ajunge pana la scoala noastra de dans iar dupa aceea sa te lasi in grija noastra. Noi va vom ajuta sa aduceti la suprafata dansatorul(ea) din voi si vom reusi atat de mult pe cat va doriti si voi aceasta.</w:t>
      </w:r>
    </w:p>
    <w:p w14:paraId="3D35E815" w14:textId="172B6009" w:rsidR="0072074F" w:rsidRDefault="0072074F" w:rsidP="0072074F">
      <w:pPr>
        <w:pStyle w:val="NormalWeb"/>
        <w:shd w:val="clear" w:color="auto" w:fill="FFFFFF"/>
        <w:spacing w:before="0" w:beforeAutospacing="0" w:after="0" w:afterAutospacing="0"/>
        <w:jc w:val="both"/>
        <w:rPr>
          <w:rFonts w:ascii="Lato" w:hAnsi="Lato"/>
          <w:color w:val="4F4350"/>
        </w:rPr>
      </w:pPr>
      <w:r>
        <w:rPr>
          <w:rFonts w:ascii="Lato" w:hAnsi="Lato"/>
          <w:color w:val="4F4350"/>
        </w:rPr>
        <w:br/>
      </w:r>
      <w:r>
        <w:rPr>
          <w:rFonts w:ascii="Lato" w:hAnsi="Lato"/>
          <w:color w:val="4F4350"/>
        </w:rPr>
        <w:br/>
        <w:t>Toate aceste miscari noi se pot asimila in cateva cursuri de </w:t>
      </w:r>
      <w:hyperlink r:id="rId9" w:history="1">
        <w:r>
          <w:rPr>
            <w:rStyle w:val="Hyperlink"/>
            <w:rFonts w:ascii="Lato" w:hAnsi="Lato"/>
            <w:color w:val="4F4350"/>
            <w:u w:val="none"/>
          </w:rPr>
          <w:t>dans sportiv</w:t>
        </w:r>
      </w:hyperlink>
      <w:r>
        <w:rPr>
          <w:rFonts w:ascii="Lato" w:hAnsi="Lato"/>
          <w:color w:val="4F4350"/>
        </w:rPr>
        <w:t>, indiferent de varsta si conditie fizica, iar instructorii – dansatori profesionisti si pedagogi excelenti – vor adapta ritmul si dificultatea cursurilor de </w:t>
      </w:r>
      <w:hyperlink r:id="rId10" w:history="1">
        <w:r>
          <w:rPr>
            <w:rStyle w:val="Hyperlink"/>
            <w:rFonts w:ascii="Lato" w:hAnsi="Lato"/>
            <w:color w:val="4F4350"/>
            <w:u w:val="none"/>
          </w:rPr>
          <w:t>dans sportiv</w:t>
        </w:r>
      </w:hyperlink>
      <w:r>
        <w:rPr>
          <w:rFonts w:ascii="Lato" w:hAnsi="Lato"/>
          <w:color w:val="4F4350"/>
        </w:rPr>
        <w:t> in functie de obiectivele voastre, astfel incat sa existe permanent o armonie intre dorintele si capacitatile celor ce vor sa studieze arta dansului.</w:t>
      </w:r>
    </w:p>
    <w:p w14:paraId="63A39F83" w14:textId="77777777" w:rsidR="0072074F" w:rsidRDefault="0072074F" w:rsidP="0072074F">
      <w:pPr>
        <w:pStyle w:val="NormalWeb"/>
        <w:shd w:val="clear" w:color="auto" w:fill="FFFFFF"/>
        <w:spacing w:before="0" w:beforeAutospacing="0" w:after="0" w:afterAutospacing="0"/>
        <w:jc w:val="both"/>
        <w:rPr>
          <w:rFonts w:ascii="Lato" w:hAnsi="Lato"/>
          <w:color w:val="4F4350"/>
        </w:rPr>
      </w:pPr>
    </w:p>
    <w:p w14:paraId="58154B4A" w14:textId="77777777" w:rsidR="0072074F" w:rsidRDefault="0072074F" w:rsidP="0072074F">
      <w:pPr>
        <w:pStyle w:val="NormalWeb"/>
        <w:shd w:val="clear" w:color="auto" w:fill="FFFFFF"/>
        <w:spacing w:before="0" w:beforeAutospacing="0" w:after="0" w:afterAutospacing="0"/>
        <w:jc w:val="both"/>
        <w:rPr>
          <w:rFonts w:ascii="Lato" w:hAnsi="Lato"/>
          <w:color w:val="4F4350"/>
        </w:rPr>
      </w:pPr>
      <w:r>
        <w:rPr>
          <w:rStyle w:val="Strong"/>
          <w:rFonts w:ascii="Lato" w:eastAsiaTheme="majorEastAsia" w:hAnsi="Lato"/>
          <w:color w:val="4F4350"/>
        </w:rPr>
        <w:t>Despre echipa scolii – cine iti indruma pasii!</w:t>
      </w:r>
    </w:p>
    <w:p w14:paraId="43F631AC" w14:textId="77777777" w:rsidR="0072074F" w:rsidRDefault="0072074F" w:rsidP="0072074F">
      <w:pPr>
        <w:pStyle w:val="NormalWeb"/>
        <w:shd w:val="clear" w:color="auto" w:fill="FFFFFF"/>
        <w:spacing w:before="0" w:beforeAutospacing="0" w:after="0" w:afterAutospacing="0"/>
        <w:jc w:val="both"/>
        <w:rPr>
          <w:rFonts w:ascii="Lato" w:hAnsi="Lato"/>
          <w:color w:val="4F4350"/>
        </w:rPr>
      </w:pPr>
      <w:r>
        <w:rPr>
          <w:rFonts w:ascii="Lato" w:hAnsi="Lato"/>
          <w:color w:val="4F4350"/>
        </w:rPr>
        <w:lastRenderedPageBreak/>
        <w:t>Instructorii de dans sportiv, Salsa, Bachata, Tango Argentinian, ai scolii sunt fosti dansatori profesionisti cu un bogat palmares in concursuri nationale si internationale castigate (vizibile mai jos). Dintre acestea mentionam numai cateva concursuri castigate de antrenorii nostrii:</w:t>
      </w:r>
    </w:p>
    <w:p w14:paraId="08B20CE2" w14:textId="77777777" w:rsidR="0072074F" w:rsidRPr="00EC3B93" w:rsidRDefault="0072074F" w:rsidP="002B672C">
      <w:pPr>
        <w:pStyle w:val="NormalWeb"/>
        <w:spacing w:before="0" w:beforeAutospacing="0" w:after="0" w:afterAutospacing="0"/>
        <w:jc w:val="both"/>
        <w:rPr>
          <w:color w:val="000000" w:themeColor="text1"/>
        </w:rPr>
      </w:pPr>
    </w:p>
    <w:p w14:paraId="719D3619" w14:textId="46C02393" w:rsidR="002B672C" w:rsidRDefault="002B672C">
      <w:pPr>
        <w:rPr>
          <w:color w:val="000000" w:themeColor="text1"/>
        </w:rPr>
      </w:pPr>
    </w:p>
    <w:p w14:paraId="5421A547" w14:textId="77777777" w:rsidR="002B672C" w:rsidRPr="002B672C" w:rsidRDefault="002B672C">
      <w:pPr>
        <w:rPr>
          <w:color w:val="000000" w:themeColor="text1"/>
        </w:rPr>
      </w:pPr>
    </w:p>
    <w:sectPr w:rsidR="002B672C" w:rsidRPr="002B6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72C"/>
    <w:rsid w:val="002B672C"/>
    <w:rsid w:val="0072074F"/>
    <w:rsid w:val="007E1724"/>
    <w:rsid w:val="00EC3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C0637"/>
  <w15:chartTrackingRefBased/>
  <w15:docId w15:val="{7A722B47-EDB2-4D16-BC39-08DE4CD54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67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2B67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B672C"/>
    <w:rPr>
      <w:rFonts w:ascii="Times New Roman" w:eastAsia="Times New Roman" w:hAnsi="Times New Roman" w:cs="Times New Roman"/>
      <w:b/>
      <w:bCs/>
      <w:sz w:val="24"/>
      <w:szCs w:val="24"/>
    </w:rPr>
  </w:style>
  <w:style w:type="paragraph" w:customStyle="1" w:styleId="grid-ibxdesc">
    <w:name w:val="grid-ibx__desc"/>
    <w:basedOn w:val="Normal"/>
    <w:rsid w:val="002B67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B672C"/>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sid w:val="002B672C"/>
    <w:rPr>
      <w:color w:val="0000FF"/>
      <w:u w:val="single"/>
    </w:rPr>
  </w:style>
  <w:style w:type="paragraph" w:styleId="NormalWeb">
    <w:name w:val="Normal (Web)"/>
    <w:basedOn w:val="Normal"/>
    <w:uiPriority w:val="99"/>
    <w:semiHidden/>
    <w:unhideWhenUsed/>
    <w:rsid w:val="002B672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207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25960">
      <w:bodyDiv w:val="1"/>
      <w:marLeft w:val="0"/>
      <w:marRight w:val="0"/>
      <w:marTop w:val="0"/>
      <w:marBottom w:val="0"/>
      <w:divBdr>
        <w:top w:val="none" w:sz="0" w:space="0" w:color="auto"/>
        <w:left w:val="none" w:sz="0" w:space="0" w:color="auto"/>
        <w:bottom w:val="none" w:sz="0" w:space="0" w:color="auto"/>
        <w:right w:val="none" w:sz="0" w:space="0" w:color="auto"/>
      </w:divBdr>
      <w:divsChild>
        <w:div w:id="2115057584">
          <w:marLeft w:val="0"/>
          <w:marRight w:val="0"/>
          <w:marTop w:val="0"/>
          <w:marBottom w:val="300"/>
          <w:divBdr>
            <w:top w:val="none" w:sz="0" w:space="0" w:color="auto"/>
            <w:left w:val="none" w:sz="0" w:space="0" w:color="auto"/>
            <w:bottom w:val="none" w:sz="0" w:space="0" w:color="auto"/>
            <w:right w:val="none" w:sz="0" w:space="0" w:color="auto"/>
          </w:divBdr>
        </w:div>
        <w:div w:id="1623539640">
          <w:marLeft w:val="0"/>
          <w:marRight w:val="0"/>
          <w:marTop w:val="0"/>
          <w:marBottom w:val="300"/>
          <w:divBdr>
            <w:top w:val="none" w:sz="0" w:space="0" w:color="auto"/>
            <w:left w:val="none" w:sz="0" w:space="0" w:color="auto"/>
            <w:bottom w:val="none" w:sz="0" w:space="0" w:color="auto"/>
            <w:right w:val="none" w:sz="0" w:space="0" w:color="auto"/>
          </w:divBdr>
        </w:div>
      </w:divsChild>
    </w:div>
    <w:div w:id="268241765">
      <w:bodyDiv w:val="1"/>
      <w:marLeft w:val="0"/>
      <w:marRight w:val="0"/>
      <w:marTop w:val="0"/>
      <w:marBottom w:val="0"/>
      <w:divBdr>
        <w:top w:val="none" w:sz="0" w:space="0" w:color="auto"/>
        <w:left w:val="none" w:sz="0" w:space="0" w:color="auto"/>
        <w:bottom w:val="none" w:sz="0" w:space="0" w:color="auto"/>
        <w:right w:val="none" w:sz="0" w:space="0" w:color="auto"/>
      </w:divBdr>
    </w:div>
    <w:div w:id="867372854">
      <w:bodyDiv w:val="1"/>
      <w:marLeft w:val="0"/>
      <w:marRight w:val="0"/>
      <w:marTop w:val="0"/>
      <w:marBottom w:val="0"/>
      <w:divBdr>
        <w:top w:val="none" w:sz="0" w:space="0" w:color="auto"/>
        <w:left w:val="none" w:sz="0" w:space="0" w:color="auto"/>
        <w:bottom w:val="none" w:sz="0" w:space="0" w:color="auto"/>
        <w:right w:val="none" w:sz="0" w:space="0" w:color="auto"/>
      </w:divBdr>
      <w:divsChild>
        <w:div w:id="844589028">
          <w:marLeft w:val="0"/>
          <w:marRight w:val="0"/>
          <w:marTop w:val="0"/>
          <w:marBottom w:val="0"/>
          <w:divBdr>
            <w:top w:val="none" w:sz="0" w:space="0" w:color="auto"/>
            <w:left w:val="none" w:sz="0" w:space="0" w:color="auto"/>
            <w:bottom w:val="none" w:sz="0" w:space="0" w:color="auto"/>
            <w:right w:val="none" w:sz="0" w:space="0" w:color="auto"/>
          </w:divBdr>
          <w:divsChild>
            <w:div w:id="1980836061">
              <w:marLeft w:val="0"/>
              <w:marRight w:val="0"/>
              <w:marTop w:val="0"/>
              <w:marBottom w:val="0"/>
              <w:divBdr>
                <w:top w:val="none" w:sz="0" w:space="0" w:color="auto"/>
                <w:left w:val="none" w:sz="0" w:space="0" w:color="auto"/>
                <w:bottom w:val="none" w:sz="0" w:space="0" w:color="auto"/>
                <w:right w:val="none" w:sz="0" w:space="0" w:color="auto"/>
              </w:divBdr>
              <w:divsChild>
                <w:div w:id="212769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ncetime.ro/p-106-Pasi_de_dans_prin_viata.html" TargetMode="External"/><Relationship Id="rId3" Type="http://schemas.openxmlformats.org/officeDocument/2006/relationships/webSettings" Target="webSettings.xml"/><Relationship Id="rId7" Type="http://schemas.openxmlformats.org/officeDocument/2006/relationships/hyperlink" Target="https://dancetime.ro/"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ancetime.ro/program-grupe-adulti/dansuri-populare-adulti/" TargetMode="External"/><Relationship Id="rId11" Type="http://schemas.openxmlformats.org/officeDocument/2006/relationships/fontTable" Target="fontTable.xml"/><Relationship Id="rId5" Type="http://schemas.openxmlformats.org/officeDocument/2006/relationships/hyperlink" Target="https://dancetime.ro/" TargetMode="External"/><Relationship Id="rId10" Type="http://schemas.openxmlformats.org/officeDocument/2006/relationships/hyperlink" Target="https://dancetime.ro/" TargetMode="External"/><Relationship Id="rId4" Type="http://schemas.openxmlformats.org/officeDocument/2006/relationships/hyperlink" Target="https://dancetime.ro/program-grupe-adulti/dansuri-populare-adulti/" TargetMode="External"/><Relationship Id="rId9" Type="http://schemas.openxmlformats.org/officeDocument/2006/relationships/hyperlink" Target="https://dancetim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496</Words>
  <Characters>2833</Characters>
  <Application>Microsoft Office Word</Application>
  <DocSecurity>0</DocSecurity>
  <Lines>23</Lines>
  <Paragraphs>6</Paragraphs>
  <ScaleCrop>false</ScaleCrop>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sanda</dc:creator>
  <cp:keywords/>
  <dc:description/>
  <cp:lastModifiedBy>sanda</cp:lastModifiedBy>
  <cp:revision>3</cp:revision>
  <dcterms:created xsi:type="dcterms:W3CDTF">2023-04-07T07:58:00Z</dcterms:created>
  <dcterms:modified xsi:type="dcterms:W3CDTF">2023-04-07T08:03:00Z</dcterms:modified>
</cp:coreProperties>
</file>