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77" w:rsidRPr="002C7B23" w:rsidRDefault="00A53777" w:rsidP="00441334">
      <w:pPr>
        <w:jc w:val="left"/>
        <w:rPr>
          <w:rFonts w:asciiTheme="minorHAnsi" w:hAnsiTheme="minorHAnsi" w:cs="Times New Roman"/>
          <w:sz w:val="24"/>
          <w:szCs w:val="24"/>
        </w:rPr>
      </w:pPr>
    </w:p>
    <w:p w:rsidR="009F389B" w:rsidRPr="002C7B23" w:rsidRDefault="00FF274E" w:rsidP="009F389B">
      <w:pPr>
        <w:ind w:left="3600" w:firstLine="720"/>
        <w:rPr>
          <w:rFonts w:asciiTheme="minorHAnsi" w:hAnsiTheme="minorHAnsi" w:cs="Times New Roman"/>
          <w:b/>
          <w:sz w:val="24"/>
          <w:szCs w:val="24"/>
        </w:rPr>
      </w:pPr>
      <w:r w:rsidRPr="00FF274E">
        <w:rPr>
          <w:rFonts w:asciiTheme="minorHAnsi" w:hAnsiTheme="minorHAnsi"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518794</wp:posOffset>
                </wp:positionH>
                <wp:positionV relativeFrom="paragraph">
                  <wp:posOffset>156210</wp:posOffset>
                </wp:positionV>
                <wp:extent cx="2238375" cy="1404620"/>
                <wp:effectExtent l="0" t="0" r="9525" b="127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solidFill>
                          <a:srgbClr val="FFFFFF"/>
                        </a:solidFill>
                        <a:ln w="9525">
                          <a:noFill/>
                          <a:miter lim="800000"/>
                          <a:headEnd/>
                          <a:tailEnd/>
                        </a:ln>
                      </wps:spPr>
                      <wps:txbx>
                        <w:txbxContent>
                          <w:p w:rsidR="00FF274E" w:rsidRPr="00FF274E" w:rsidRDefault="00FF274E" w:rsidP="00FF274E">
                            <w:pPr>
                              <w:pBdr>
                                <w:top w:val="nil"/>
                                <w:left w:val="nil"/>
                                <w:bottom w:val="nil"/>
                                <w:right w:val="nil"/>
                                <w:between w:val="nil"/>
                              </w:pBdr>
                              <w:tabs>
                                <w:tab w:val="right" w:pos="10065"/>
                              </w:tabs>
                              <w:spacing w:after="200"/>
                              <w:ind w:right="-425"/>
                              <w:rPr>
                                <w:rFonts w:asciiTheme="minorHAnsi" w:hAnsiTheme="minorHAnsi" w:cs="Times New Roman"/>
                                <w:b/>
                                <w:sz w:val="24"/>
                                <w:szCs w:val="24"/>
                              </w:rPr>
                            </w:pPr>
                            <w:r w:rsidRPr="00FF274E">
                              <w:rPr>
                                <w:rFonts w:asciiTheme="minorHAnsi" w:hAnsiTheme="minorHAnsi" w:cs="Times New Roman"/>
                                <w:b/>
                                <w:sz w:val="24"/>
                                <w:szCs w:val="24"/>
                              </w:rPr>
                              <w:t xml:space="preserve">Nr. </w:t>
                            </w:r>
                            <w:r w:rsidRPr="00FF274E">
                              <w:rPr>
                                <w:rFonts w:asciiTheme="minorHAnsi" w:hAnsiTheme="minorHAnsi" w:cs="Times New Roman"/>
                                <w:b/>
                                <w:sz w:val="24"/>
                                <w:szCs w:val="24"/>
                              </w:rPr>
                              <w:t>40609/18.11.2019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left:0;text-align:left;margin-left:40.85pt;margin-top:12.3pt;width:17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o4nKQIAACIEAAAOAAAAZHJzL2Uyb0RvYy54bWysU9uO2yAQfa/Uf0C8N3a8ySZrxVlts01V&#10;aXuRtv0AjHGMCgwFEjt97a/1wzrgbDbavlXlAQEzHM6cOaxuB63IQTgvwVR0OskpEYZDI82uot++&#10;bt8sKfGBmYYpMKKiR+Hp7fr1q1VvS1FAB6oRjiCI8WVvK9qFYMss87wTmvkJWGEw2ILTLODW7bLG&#10;sR7RtcqKPL/OenCNdcCF93h6PwbpOuG3reDhc9t6EYiqKHILaXZpruOcrVes3DlmO8lPNNg/sNBM&#10;Gnz0DHXPAiN7J/+C0pI78NCGCQedQdtKLlINWM00f1HNY8esSLWgON6eZfL/D5Z/OnxxRDYVLaYL&#10;SgzT2KQNQ8V+/yJBDIEUUaPe+hJTHy0mh+EtDNjrVK+3D8C/e2Jg0zGzE3fOQd8J1iDHabyZXVwd&#10;cXwEqfuP0OBTbB8gAQ2t01FAlIQgOvbqeO5PpMHxsCiulleLOSUcY9NZPrsuUgczVj5dt86H9wI0&#10;iYuKOjRAgmeHBx8iHVY+pcTXPCjZbKVSaeN29UY5cmBolm0aqYIXacqQvqI382KekA3E+8lHWgY0&#10;s5K6oss8jtFeUY53pkkpgUk1rpGJMid9oiSjOGGoB0yMotXQHFEpB6Np8ZPhogP3k5IeDVtR/2PP&#10;nKBEfTCo9s10NosOT5vZfIHSEHcZqS8jzHCEqmigZFxuQvoVSQd7h13ZyqTXM5MTVzRikvH0aaLT&#10;L/cp6/lrr/8AAAD//wMAUEsDBBQABgAIAAAAIQDujqtQ3gAAAAkBAAAPAAAAZHJzL2Rvd25yZXYu&#10;eG1sTI9BT4NAEIXvJv6HzZh4swtIkSBLY0y8mB5s9eBxCyOLsLPILi3+e6cne5x5L+99r9wsdhBH&#10;nHznSEG8ikAg1a7pqFXw8f5yl4PwQVOjB0eo4Bc9bKrrq1IXjTvRDo/70AoOIV9oBSaEsZDS1wat&#10;9is3IrH25SarA59TK5tJnzjcDjKJokxa3RE3GD3is8G638+WS7a+nnfu5zve9vLT9Jlev5lXpW5v&#10;lqdHEAGX8G+GMz6jQ8VMBzdT48WgII8f2KkgSTMQrKf3aQLicH6sc5BVKS8XVH8AAAD//wMAUEsB&#10;Ai0AFAAGAAgAAAAhALaDOJL+AAAA4QEAABMAAAAAAAAAAAAAAAAAAAAAAFtDb250ZW50X1R5cGVz&#10;XS54bWxQSwECLQAUAAYACAAAACEAOP0h/9YAAACUAQAACwAAAAAAAAAAAAAAAAAvAQAAX3JlbHMv&#10;LnJlbHNQSwECLQAUAAYACAAAACEAuYqOJykCAAAiBAAADgAAAAAAAAAAAAAAAAAuAgAAZHJzL2Uy&#10;b0RvYy54bWxQSwECLQAUAAYACAAAACEA7o6rUN4AAAAJAQAADwAAAAAAAAAAAAAAAACDBAAAZHJz&#10;L2Rvd25yZXYueG1sUEsFBgAAAAAEAAQA8wAAAI4FAAAAAA==&#10;" stroked="f">
                <v:textbox style="mso-fit-shape-to-text:t">
                  <w:txbxContent>
                    <w:p w:rsidR="00FF274E" w:rsidRPr="00FF274E" w:rsidRDefault="00FF274E" w:rsidP="00FF274E">
                      <w:pPr>
                        <w:pBdr>
                          <w:top w:val="nil"/>
                          <w:left w:val="nil"/>
                          <w:bottom w:val="nil"/>
                          <w:right w:val="nil"/>
                          <w:between w:val="nil"/>
                        </w:pBdr>
                        <w:tabs>
                          <w:tab w:val="right" w:pos="10065"/>
                        </w:tabs>
                        <w:spacing w:after="200"/>
                        <w:ind w:right="-425"/>
                        <w:rPr>
                          <w:rFonts w:asciiTheme="minorHAnsi" w:hAnsiTheme="minorHAnsi" w:cs="Times New Roman"/>
                          <w:b/>
                          <w:sz w:val="24"/>
                          <w:szCs w:val="24"/>
                        </w:rPr>
                      </w:pPr>
                      <w:r w:rsidRPr="00FF274E">
                        <w:rPr>
                          <w:rFonts w:asciiTheme="minorHAnsi" w:hAnsiTheme="minorHAnsi" w:cs="Times New Roman"/>
                          <w:b/>
                          <w:sz w:val="24"/>
                          <w:szCs w:val="24"/>
                        </w:rPr>
                        <w:t xml:space="preserve">Nr. </w:t>
                      </w:r>
                      <w:r w:rsidRPr="00FF274E">
                        <w:rPr>
                          <w:rFonts w:asciiTheme="minorHAnsi" w:hAnsiTheme="minorHAnsi" w:cs="Times New Roman"/>
                          <w:b/>
                          <w:sz w:val="24"/>
                          <w:szCs w:val="24"/>
                        </w:rPr>
                        <w:t>40609/18.11.2019</w:t>
                      </w:r>
                    </w:p>
                  </w:txbxContent>
                </v:textbox>
              </v:shape>
            </w:pict>
          </mc:Fallback>
        </mc:AlternateContent>
      </w:r>
      <w:r w:rsidR="009F389B" w:rsidRPr="002C7B23">
        <w:rPr>
          <w:rFonts w:asciiTheme="minorHAnsi" w:hAnsiTheme="minorHAnsi" w:cs="Times New Roman"/>
          <w:b/>
          <w:sz w:val="24"/>
          <w:szCs w:val="24"/>
        </w:rPr>
        <w:tab/>
      </w:r>
      <w:r w:rsidR="009F389B" w:rsidRPr="002C7B23">
        <w:rPr>
          <w:rFonts w:asciiTheme="minorHAnsi" w:hAnsiTheme="minorHAnsi" w:cs="Times New Roman"/>
          <w:b/>
          <w:sz w:val="24"/>
          <w:szCs w:val="24"/>
        </w:rPr>
        <w:tab/>
      </w:r>
      <w:r w:rsidR="009F389B" w:rsidRPr="002C7B23">
        <w:rPr>
          <w:rFonts w:asciiTheme="minorHAnsi" w:hAnsiTheme="minorHAnsi" w:cs="Times New Roman"/>
          <w:b/>
          <w:sz w:val="24"/>
          <w:szCs w:val="24"/>
        </w:rPr>
        <w:tab/>
        <w:t>APROB.</w:t>
      </w:r>
      <w:r w:rsidR="009F389B" w:rsidRPr="002C7B23">
        <w:rPr>
          <w:rFonts w:asciiTheme="minorHAnsi" w:hAnsiTheme="minorHAnsi" w:cs="Times New Roman"/>
          <w:b/>
          <w:sz w:val="24"/>
          <w:szCs w:val="24"/>
        </w:rPr>
        <w:tab/>
      </w:r>
      <w:r w:rsidR="009F389B" w:rsidRPr="002C7B23">
        <w:rPr>
          <w:rFonts w:asciiTheme="minorHAnsi" w:hAnsiTheme="minorHAnsi" w:cs="Times New Roman"/>
          <w:b/>
          <w:sz w:val="24"/>
          <w:szCs w:val="24"/>
        </w:rPr>
        <w:tab/>
      </w:r>
      <w:r w:rsidR="009F389B" w:rsidRPr="002C7B23">
        <w:rPr>
          <w:rFonts w:asciiTheme="minorHAnsi" w:hAnsiTheme="minorHAnsi" w:cs="Times New Roman"/>
          <w:sz w:val="24"/>
          <w:szCs w:val="24"/>
        </w:rPr>
        <w:tab/>
      </w:r>
      <w:r w:rsidR="009F389B" w:rsidRPr="002C7B23">
        <w:rPr>
          <w:rFonts w:asciiTheme="minorHAnsi" w:hAnsiTheme="minorHAnsi" w:cs="Times New Roman"/>
          <w:sz w:val="24"/>
          <w:szCs w:val="24"/>
        </w:rPr>
        <w:tab/>
        <w:t xml:space="preserve">                     </w:t>
      </w:r>
      <w:r w:rsidR="009F389B" w:rsidRPr="002C7B23">
        <w:rPr>
          <w:rFonts w:asciiTheme="minorHAnsi" w:hAnsiTheme="minorHAnsi" w:cs="Times New Roman"/>
          <w:b/>
          <w:sz w:val="24"/>
          <w:szCs w:val="24"/>
        </w:rPr>
        <w:t>SECRETAR DE STAT,</w:t>
      </w:r>
    </w:p>
    <w:p w:rsidR="009F389B" w:rsidRPr="002C7B23" w:rsidRDefault="009F389B" w:rsidP="009F389B">
      <w:pPr>
        <w:rPr>
          <w:rStyle w:val="Robust"/>
          <w:rFonts w:asciiTheme="minorHAnsi" w:hAnsiTheme="minorHAnsi" w:cs="Times New Roman"/>
          <w:color w:val="333333"/>
          <w:sz w:val="24"/>
          <w:szCs w:val="24"/>
          <w:shd w:val="clear" w:color="auto" w:fill="FFFFFF"/>
        </w:rPr>
      </w:pPr>
      <w:r w:rsidRPr="002C7B23">
        <w:rPr>
          <w:rFonts w:asciiTheme="minorHAnsi" w:hAnsiTheme="minorHAnsi" w:cs="Times New Roman"/>
          <w:sz w:val="24"/>
          <w:szCs w:val="24"/>
        </w:rPr>
        <w:tab/>
      </w:r>
      <w:r w:rsidRPr="002C7B23">
        <w:rPr>
          <w:rFonts w:asciiTheme="minorHAnsi" w:hAnsiTheme="minorHAnsi" w:cs="Times New Roman"/>
          <w:sz w:val="24"/>
          <w:szCs w:val="24"/>
        </w:rPr>
        <w:tab/>
      </w:r>
      <w:r w:rsidRPr="002C7B23">
        <w:rPr>
          <w:rFonts w:asciiTheme="minorHAnsi" w:hAnsiTheme="minorHAnsi" w:cs="Times New Roman"/>
          <w:sz w:val="24"/>
          <w:szCs w:val="24"/>
        </w:rPr>
        <w:tab/>
      </w:r>
      <w:r w:rsidRPr="002C7B23">
        <w:rPr>
          <w:rFonts w:asciiTheme="minorHAnsi" w:hAnsiTheme="minorHAnsi" w:cs="Times New Roman"/>
          <w:sz w:val="24"/>
          <w:szCs w:val="24"/>
        </w:rPr>
        <w:tab/>
      </w:r>
      <w:r w:rsidRPr="002C7B23">
        <w:rPr>
          <w:rFonts w:asciiTheme="minorHAnsi" w:hAnsiTheme="minorHAnsi" w:cs="Times New Roman"/>
          <w:sz w:val="24"/>
          <w:szCs w:val="24"/>
        </w:rPr>
        <w:tab/>
      </w:r>
      <w:r w:rsidRPr="002C7B23">
        <w:rPr>
          <w:rFonts w:asciiTheme="minorHAnsi" w:hAnsiTheme="minorHAnsi" w:cs="Times New Roman"/>
          <w:sz w:val="24"/>
          <w:szCs w:val="24"/>
        </w:rPr>
        <w:tab/>
      </w:r>
      <w:r w:rsidRPr="002C7B23">
        <w:rPr>
          <w:rFonts w:asciiTheme="minorHAnsi" w:hAnsiTheme="minorHAnsi" w:cs="Times New Roman"/>
          <w:sz w:val="24"/>
          <w:szCs w:val="24"/>
        </w:rPr>
        <w:tab/>
      </w:r>
      <w:r w:rsidR="00563C6D" w:rsidRPr="002C7B23">
        <w:rPr>
          <w:rFonts w:asciiTheme="minorHAnsi" w:hAnsiTheme="minorHAnsi" w:cs="Times New Roman"/>
          <w:color w:val="000000" w:themeColor="text1"/>
          <w:sz w:val="24"/>
          <w:szCs w:val="24"/>
        </w:rPr>
        <w:t xml:space="preserve">       </w:t>
      </w:r>
      <w:r w:rsidR="00563C6D" w:rsidRPr="002C7B23">
        <w:rPr>
          <w:rStyle w:val="Robust"/>
          <w:rFonts w:asciiTheme="minorHAnsi" w:hAnsiTheme="minorHAnsi" w:cs="Times New Roman"/>
          <w:color w:val="333333"/>
          <w:sz w:val="24"/>
          <w:szCs w:val="24"/>
          <w:shd w:val="clear" w:color="auto" w:fill="FFFFFF"/>
        </w:rPr>
        <w:t>Irina Elisabeta KOVÁCS</w:t>
      </w:r>
    </w:p>
    <w:p w:rsidR="00563C6D" w:rsidRPr="002C7B23" w:rsidRDefault="00563C6D" w:rsidP="009F389B">
      <w:pPr>
        <w:rPr>
          <w:rFonts w:asciiTheme="minorHAnsi" w:hAnsiTheme="minorHAnsi" w:cs="Times New Roman"/>
          <w:b/>
          <w:sz w:val="24"/>
          <w:szCs w:val="24"/>
        </w:rPr>
      </w:pPr>
      <w:bookmarkStart w:id="0" w:name="_GoBack"/>
      <w:bookmarkEnd w:id="0"/>
    </w:p>
    <w:p w:rsidR="00002CBC" w:rsidRDefault="00002CBC" w:rsidP="009F389B">
      <w:pPr>
        <w:pStyle w:val="Titlu1"/>
        <w:spacing w:before="120"/>
        <w:rPr>
          <w:rFonts w:asciiTheme="minorHAnsi" w:hAnsiTheme="minorHAnsi" w:cs="Times New Roman"/>
          <w:sz w:val="24"/>
          <w:szCs w:val="24"/>
        </w:rPr>
      </w:pPr>
    </w:p>
    <w:p w:rsidR="009F389B" w:rsidRPr="002C7B23" w:rsidRDefault="009F389B" w:rsidP="009F389B">
      <w:pPr>
        <w:pStyle w:val="Titlu1"/>
        <w:spacing w:before="120"/>
        <w:rPr>
          <w:rFonts w:asciiTheme="minorHAnsi" w:hAnsiTheme="minorHAnsi" w:cs="Times New Roman"/>
          <w:sz w:val="24"/>
          <w:szCs w:val="24"/>
        </w:rPr>
      </w:pPr>
      <w:r w:rsidRPr="002C7B23">
        <w:rPr>
          <w:rFonts w:asciiTheme="minorHAnsi" w:hAnsiTheme="minorHAnsi" w:cs="Times New Roman"/>
          <w:sz w:val="24"/>
          <w:szCs w:val="24"/>
        </w:rPr>
        <w:t>REGULAMENT SPECIFIC PRIVIND ORGANIZAREA ŞI  DESFĂŞURAREA</w:t>
      </w:r>
    </w:p>
    <w:p w:rsidR="009F389B" w:rsidRPr="002C7B23" w:rsidRDefault="009F389B" w:rsidP="009F389B">
      <w:pPr>
        <w:pStyle w:val="Titlu1"/>
        <w:spacing w:before="120"/>
        <w:rPr>
          <w:rFonts w:asciiTheme="minorHAnsi" w:hAnsiTheme="minorHAnsi" w:cs="Times New Roman"/>
          <w:sz w:val="24"/>
          <w:szCs w:val="24"/>
        </w:rPr>
      </w:pPr>
      <w:r w:rsidRPr="002C7B23">
        <w:rPr>
          <w:rFonts w:asciiTheme="minorHAnsi" w:hAnsiTheme="minorHAnsi" w:cs="Times New Roman"/>
          <w:sz w:val="24"/>
          <w:szCs w:val="24"/>
        </w:rPr>
        <w:t>OLIMPIADEI NAȚIONALE DE MATEMATICĂ</w:t>
      </w:r>
    </w:p>
    <w:p w:rsidR="009F389B" w:rsidRDefault="009F389B" w:rsidP="009F389B">
      <w:pPr>
        <w:pBdr>
          <w:top w:val="nil"/>
          <w:left w:val="nil"/>
          <w:bottom w:val="nil"/>
          <w:right w:val="nil"/>
          <w:between w:val="nil"/>
        </w:pBdr>
        <w:jc w:val="center"/>
        <w:rPr>
          <w:rFonts w:asciiTheme="minorHAnsi" w:hAnsiTheme="minorHAnsi" w:cs="Times New Roman"/>
          <w:b/>
          <w:sz w:val="24"/>
          <w:szCs w:val="24"/>
        </w:rPr>
      </w:pPr>
    </w:p>
    <w:p w:rsidR="009F389B" w:rsidRPr="002C7B23" w:rsidRDefault="009F389B" w:rsidP="009F389B">
      <w:pPr>
        <w:pStyle w:val="Titlu2"/>
        <w:jc w:val="both"/>
        <w:rPr>
          <w:rFonts w:asciiTheme="minorHAnsi" w:hAnsiTheme="minorHAnsi" w:cs="Times New Roman"/>
          <w:sz w:val="24"/>
          <w:szCs w:val="24"/>
        </w:rPr>
      </w:pPr>
    </w:p>
    <w:p w:rsidR="009F389B" w:rsidRPr="002C7B23" w:rsidRDefault="009F389B" w:rsidP="009F389B">
      <w:pPr>
        <w:pStyle w:val="Titlu2"/>
        <w:jc w:val="both"/>
        <w:rPr>
          <w:rFonts w:asciiTheme="minorHAnsi" w:hAnsiTheme="minorHAnsi" w:cs="Times New Roman"/>
          <w:sz w:val="24"/>
          <w:szCs w:val="24"/>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I. Prezentare generală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1</w:t>
      </w:r>
    </w:p>
    <w:p w:rsidR="009F389B" w:rsidRPr="002C7B23" w:rsidRDefault="009F389B" w:rsidP="00214A20">
      <w:pPr>
        <w:pBdr>
          <w:top w:val="nil"/>
          <w:left w:val="nil"/>
          <w:bottom w:val="nil"/>
          <w:right w:val="nil"/>
          <w:between w:val="nil"/>
        </w:pBdr>
        <w:tabs>
          <w:tab w:val="left" w:pos="709"/>
        </w:tabs>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Prezentul regulament este elaborat în baza prevederilor Legii </w:t>
      </w:r>
      <w:proofErr w:type="spellStart"/>
      <w:r w:rsidRPr="002C7B23">
        <w:rPr>
          <w:rFonts w:asciiTheme="minorHAnsi" w:hAnsiTheme="minorHAnsi" w:cs="Times New Roman"/>
          <w:sz w:val="24"/>
          <w:szCs w:val="24"/>
        </w:rPr>
        <w:t>educaţiei</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naţionale</w:t>
      </w:r>
      <w:proofErr w:type="spellEnd"/>
      <w:r w:rsidRPr="002C7B23">
        <w:rPr>
          <w:rFonts w:asciiTheme="minorHAnsi" w:hAnsiTheme="minorHAnsi" w:cs="Times New Roman"/>
          <w:sz w:val="24"/>
          <w:szCs w:val="24"/>
        </w:rPr>
        <w:t xml:space="preserve"> nr. 1/2011, cu modificările și completările ulterioare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a </w:t>
      </w:r>
      <w:r w:rsidRPr="002C7B23">
        <w:rPr>
          <w:rFonts w:asciiTheme="minorHAnsi" w:hAnsiTheme="minorHAnsi" w:cs="Times New Roman"/>
          <w:i/>
          <w:sz w:val="24"/>
          <w:szCs w:val="24"/>
        </w:rPr>
        <w:t xml:space="preserve">Metodologiei-cadru de organizare </w:t>
      </w:r>
      <w:proofErr w:type="spellStart"/>
      <w:r w:rsidRPr="002C7B23">
        <w:rPr>
          <w:rFonts w:asciiTheme="minorHAnsi" w:hAnsiTheme="minorHAnsi" w:cs="Times New Roman"/>
          <w:i/>
          <w:sz w:val="24"/>
          <w:szCs w:val="24"/>
        </w:rPr>
        <w:t>şi</w:t>
      </w:r>
      <w:proofErr w:type="spellEnd"/>
      <w:r w:rsidRPr="002C7B23">
        <w:rPr>
          <w:rFonts w:asciiTheme="minorHAnsi" w:hAnsiTheme="minorHAnsi" w:cs="Times New Roman"/>
          <w:i/>
          <w:sz w:val="24"/>
          <w:szCs w:val="24"/>
        </w:rPr>
        <w:t xml:space="preserve"> </w:t>
      </w:r>
      <w:proofErr w:type="spellStart"/>
      <w:r w:rsidRPr="002C7B23">
        <w:rPr>
          <w:rFonts w:asciiTheme="minorHAnsi" w:hAnsiTheme="minorHAnsi" w:cs="Times New Roman"/>
          <w:i/>
          <w:sz w:val="24"/>
          <w:szCs w:val="24"/>
        </w:rPr>
        <w:t>desfăşurare</w:t>
      </w:r>
      <w:proofErr w:type="spellEnd"/>
      <w:r w:rsidRPr="002C7B23">
        <w:rPr>
          <w:rFonts w:asciiTheme="minorHAnsi" w:hAnsiTheme="minorHAnsi" w:cs="Times New Roman"/>
          <w:i/>
          <w:sz w:val="24"/>
          <w:szCs w:val="24"/>
        </w:rPr>
        <w:t xml:space="preserve"> a </w:t>
      </w:r>
      <w:proofErr w:type="spellStart"/>
      <w:r w:rsidRPr="002C7B23">
        <w:rPr>
          <w:rFonts w:asciiTheme="minorHAnsi" w:hAnsiTheme="minorHAnsi" w:cs="Times New Roman"/>
          <w:i/>
          <w:sz w:val="24"/>
          <w:szCs w:val="24"/>
        </w:rPr>
        <w:t>competiţiilor</w:t>
      </w:r>
      <w:proofErr w:type="spellEnd"/>
      <w:r w:rsidRPr="002C7B23">
        <w:rPr>
          <w:rFonts w:asciiTheme="minorHAnsi" w:hAnsiTheme="minorHAnsi" w:cs="Times New Roman"/>
          <w:i/>
          <w:sz w:val="24"/>
          <w:szCs w:val="24"/>
        </w:rPr>
        <w:t xml:space="preserve"> </w:t>
      </w:r>
      <w:proofErr w:type="spellStart"/>
      <w:r w:rsidRPr="002C7B23">
        <w:rPr>
          <w:rFonts w:asciiTheme="minorHAnsi" w:hAnsiTheme="minorHAnsi" w:cs="Times New Roman"/>
          <w:i/>
          <w:sz w:val="24"/>
          <w:szCs w:val="24"/>
        </w:rPr>
        <w:t>şcolare</w:t>
      </w:r>
      <w:proofErr w:type="spellEnd"/>
      <w:r w:rsidRPr="002C7B23">
        <w:rPr>
          <w:rFonts w:asciiTheme="minorHAnsi" w:hAnsiTheme="minorHAnsi" w:cs="Times New Roman"/>
          <w:i/>
          <w:sz w:val="24"/>
          <w:szCs w:val="24"/>
        </w:rPr>
        <w:t xml:space="preserve">, </w:t>
      </w:r>
      <w:r w:rsidRPr="002C7B23">
        <w:rPr>
          <w:rFonts w:asciiTheme="minorHAnsi" w:eastAsia="Times New Roman" w:hAnsiTheme="minorHAnsi" w:cs="Times New Roman"/>
          <w:b/>
          <w:bCs/>
          <w:sz w:val="24"/>
          <w:szCs w:val="24"/>
        </w:rPr>
        <w:t>anexă la ordinul ministrului educației, cercetării, tineretului și sportului naționale nr. 3035/2012, </w:t>
      </w:r>
      <w:r w:rsidRPr="002C7B23">
        <w:rPr>
          <w:rFonts w:asciiTheme="minorHAnsi" w:eastAsia="Times New Roman" w:hAnsiTheme="minorHAnsi" w:cs="Times New Roman"/>
          <w:b/>
          <w:bCs/>
          <w:i/>
          <w:iCs/>
          <w:sz w:val="24"/>
          <w:szCs w:val="24"/>
        </w:rPr>
        <w:t>cu modificările și completările ulterioare</w:t>
      </w:r>
      <w:r w:rsidRPr="002C7B23">
        <w:rPr>
          <w:rFonts w:asciiTheme="minorHAnsi" w:eastAsia="Times New Roman" w:hAnsiTheme="minorHAnsi" w:cs="Times New Roman"/>
          <w:b/>
          <w:bCs/>
          <w:sz w:val="24"/>
          <w:szCs w:val="24"/>
        </w:rPr>
        <w:t>, introduse prin OMEN nr. 4203/2018 și OMEN nr. 3015/2019, </w:t>
      </w:r>
      <w:r w:rsidRPr="002C7B23">
        <w:rPr>
          <w:rFonts w:asciiTheme="minorHAnsi" w:eastAsia="Times New Roman" w:hAnsiTheme="minorHAnsi" w:cs="Times New Roman"/>
          <w:sz w:val="24"/>
          <w:szCs w:val="24"/>
        </w:rPr>
        <w:t>numită, în continuare,</w:t>
      </w:r>
      <w:r w:rsidRPr="002C7B23">
        <w:rPr>
          <w:rFonts w:asciiTheme="minorHAnsi" w:eastAsia="Times New Roman" w:hAnsiTheme="minorHAnsi" w:cs="Times New Roman"/>
          <w:b/>
          <w:bCs/>
          <w:sz w:val="24"/>
          <w:szCs w:val="24"/>
        </w:rPr>
        <w:t> </w:t>
      </w:r>
      <w:r w:rsidRPr="002C7B23">
        <w:rPr>
          <w:rFonts w:asciiTheme="minorHAnsi" w:eastAsia="Times New Roman" w:hAnsiTheme="minorHAnsi" w:cs="Times New Roman"/>
          <w:b/>
          <w:bCs/>
          <w:i/>
          <w:iCs/>
          <w:sz w:val="24"/>
          <w:szCs w:val="24"/>
        </w:rPr>
        <w:t xml:space="preserve">Metodologie-cadru de organizare </w:t>
      </w:r>
      <w:proofErr w:type="spellStart"/>
      <w:r w:rsidRPr="002C7B23">
        <w:rPr>
          <w:rFonts w:asciiTheme="minorHAnsi" w:eastAsia="Times New Roman" w:hAnsiTheme="minorHAnsi" w:cs="Times New Roman"/>
          <w:b/>
          <w:bCs/>
          <w:i/>
          <w:iCs/>
          <w:sz w:val="24"/>
          <w:szCs w:val="24"/>
        </w:rPr>
        <w:t>şi</w:t>
      </w:r>
      <w:proofErr w:type="spellEnd"/>
      <w:r w:rsidRPr="002C7B23">
        <w:rPr>
          <w:rFonts w:asciiTheme="minorHAnsi" w:eastAsia="Times New Roman" w:hAnsiTheme="minorHAnsi" w:cs="Times New Roman"/>
          <w:b/>
          <w:bCs/>
          <w:i/>
          <w:iCs/>
          <w:sz w:val="24"/>
          <w:szCs w:val="24"/>
        </w:rPr>
        <w:t xml:space="preserve"> </w:t>
      </w:r>
      <w:proofErr w:type="spellStart"/>
      <w:r w:rsidRPr="002C7B23">
        <w:rPr>
          <w:rFonts w:asciiTheme="minorHAnsi" w:eastAsia="Times New Roman" w:hAnsiTheme="minorHAnsi" w:cs="Times New Roman"/>
          <w:b/>
          <w:bCs/>
          <w:i/>
          <w:iCs/>
          <w:sz w:val="24"/>
          <w:szCs w:val="24"/>
        </w:rPr>
        <w:t>desfăşurare</w:t>
      </w:r>
      <w:proofErr w:type="spellEnd"/>
      <w:r w:rsidRPr="002C7B23">
        <w:rPr>
          <w:rFonts w:asciiTheme="minorHAnsi" w:eastAsia="Times New Roman" w:hAnsiTheme="minorHAnsi" w:cs="Times New Roman"/>
          <w:b/>
          <w:bCs/>
          <w:i/>
          <w:iCs/>
          <w:sz w:val="24"/>
          <w:szCs w:val="24"/>
        </w:rPr>
        <w:t xml:space="preserve"> a </w:t>
      </w:r>
      <w:proofErr w:type="spellStart"/>
      <w:r w:rsidRPr="002C7B23">
        <w:rPr>
          <w:rFonts w:asciiTheme="minorHAnsi" w:eastAsia="Times New Roman" w:hAnsiTheme="minorHAnsi" w:cs="Times New Roman"/>
          <w:b/>
          <w:bCs/>
          <w:i/>
          <w:iCs/>
          <w:sz w:val="24"/>
          <w:szCs w:val="24"/>
        </w:rPr>
        <w:t>competiţiilor</w:t>
      </w:r>
      <w:proofErr w:type="spellEnd"/>
      <w:r w:rsidRPr="002C7B23">
        <w:rPr>
          <w:rFonts w:asciiTheme="minorHAnsi" w:eastAsia="Times New Roman" w:hAnsiTheme="minorHAnsi" w:cs="Times New Roman"/>
          <w:b/>
          <w:bCs/>
          <w:i/>
          <w:iCs/>
          <w:sz w:val="24"/>
          <w:szCs w:val="24"/>
        </w:rPr>
        <w:t xml:space="preserve"> </w:t>
      </w:r>
      <w:proofErr w:type="spellStart"/>
      <w:r w:rsidRPr="002C7B23">
        <w:rPr>
          <w:rFonts w:asciiTheme="minorHAnsi" w:eastAsia="Times New Roman" w:hAnsiTheme="minorHAnsi" w:cs="Times New Roman"/>
          <w:b/>
          <w:bCs/>
          <w:i/>
          <w:iCs/>
          <w:sz w:val="24"/>
          <w:szCs w:val="24"/>
        </w:rPr>
        <w:t>şcolare</w:t>
      </w:r>
      <w:proofErr w:type="spellEnd"/>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(2) Olimpiada Națională de Matematică (ONM) este organizată de Min</w:t>
      </w:r>
      <w:r w:rsidR="00145B99">
        <w:rPr>
          <w:rFonts w:asciiTheme="minorHAnsi" w:hAnsiTheme="minorHAnsi" w:cs="Times New Roman"/>
          <w:sz w:val="24"/>
          <w:szCs w:val="24"/>
        </w:rPr>
        <w:t xml:space="preserve">isterul </w:t>
      </w:r>
      <w:proofErr w:type="spellStart"/>
      <w:r w:rsidR="00145B99">
        <w:rPr>
          <w:rFonts w:asciiTheme="minorHAnsi" w:hAnsiTheme="minorHAnsi" w:cs="Times New Roman"/>
          <w:sz w:val="24"/>
          <w:szCs w:val="24"/>
        </w:rPr>
        <w:t>Educaţiei</w:t>
      </w:r>
      <w:proofErr w:type="spellEnd"/>
      <w:r w:rsidR="00145B99">
        <w:rPr>
          <w:rFonts w:asciiTheme="minorHAnsi" w:hAnsiTheme="minorHAnsi" w:cs="Times New Roman"/>
          <w:sz w:val="24"/>
          <w:szCs w:val="24"/>
        </w:rPr>
        <w:t xml:space="preserve"> Naționale (MEC</w:t>
      </w:r>
      <w:r w:rsidRPr="002C7B23">
        <w:rPr>
          <w:rFonts w:asciiTheme="minorHAnsi" w:hAnsiTheme="minorHAnsi" w:cs="Times New Roman"/>
          <w:sz w:val="24"/>
          <w:szCs w:val="24"/>
        </w:rPr>
        <w:t xml:space="preserve">) în parteneriat cu Societatea de </w:t>
      </w:r>
      <w:proofErr w:type="spellStart"/>
      <w:r w:rsidRPr="002C7B23">
        <w:rPr>
          <w:rFonts w:asciiTheme="minorHAnsi" w:hAnsiTheme="minorHAnsi" w:cs="Times New Roman"/>
          <w:sz w:val="24"/>
          <w:szCs w:val="24"/>
        </w:rPr>
        <w:t>Ştiinţe</w:t>
      </w:r>
      <w:proofErr w:type="spellEnd"/>
      <w:r w:rsidRPr="002C7B23">
        <w:rPr>
          <w:rFonts w:asciiTheme="minorHAnsi" w:hAnsiTheme="minorHAnsi" w:cs="Times New Roman"/>
          <w:sz w:val="24"/>
          <w:szCs w:val="24"/>
        </w:rPr>
        <w:t xml:space="preserve"> Matematice din România (SSMR), în conformitate cu protocolul dintre MEN și SSMR, înregistrat cu nr. 10945/29.11.2017. </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b w:val="0"/>
          <w:szCs w:val="24"/>
        </w:rPr>
      </w:pPr>
      <w:r w:rsidRPr="002C7B23">
        <w:rPr>
          <w:rFonts w:cs="Times New Roman"/>
          <w:szCs w:val="24"/>
        </w:rPr>
        <w:t xml:space="preserve">ART. 2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ONM se </w:t>
      </w:r>
      <w:proofErr w:type="spellStart"/>
      <w:r w:rsidRPr="002C7B23">
        <w:rPr>
          <w:rFonts w:asciiTheme="minorHAnsi" w:hAnsiTheme="minorHAnsi" w:cs="Times New Roman"/>
          <w:sz w:val="24"/>
          <w:szCs w:val="24"/>
        </w:rPr>
        <w:t>desfăşoară</w:t>
      </w:r>
      <w:proofErr w:type="spellEnd"/>
      <w:r w:rsidRPr="002C7B23">
        <w:rPr>
          <w:rFonts w:asciiTheme="minorHAnsi" w:hAnsiTheme="minorHAnsi" w:cs="Times New Roman"/>
          <w:sz w:val="24"/>
          <w:szCs w:val="24"/>
        </w:rPr>
        <w:t xml:space="preserve"> la clasele V-XII, în următoarele etape: pe </w:t>
      </w:r>
      <w:proofErr w:type="spellStart"/>
      <w:r w:rsidRPr="002C7B23">
        <w:rPr>
          <w:rFonts w:asciiTheme="minorHAnsi" w:hAnsiTheme="minorHAnsi" w:cs="Times New Roman"/>
          <w:sz w:val="24"/>
          <w:szCs w:val="24"/>
        </w:rPr>
        <w:t>şcoală</w:t>
      </w:r>
      <w:proofErr w:type="spellEnd"/>
      <w:r w:rsidRPr="002C7B23">
        <w:rPr>
          <w:rFonts w:asciiTheme="minorHAnsi" w:hAnsiTheme="minorHAnsi" w:cs="Times New Roman"/>
          <w:sz w:val="24"/>
          <w:szCs w:val="24"/>
        </w:rPr>
        <w:t xml:space="preserve">, locală, </w:t>
      </w:r>
      <w:proofErr w:type="spellStart"/>
      <w:r w:rsidRPr="002C7B23">
        <w:rPr>
          <w:rFonts w:asciiTheme="minorHAnsi" w:hAnsiTheme="minorHAnsi" w:cs="Times New Roman"/>
          <w:sz w:val="24"/>
          <w:szCs w:val="24"/>
        </w:rPr>
        <w:t>judeţeană</w:t>
      </w:r>
      <w:proofErr w:type="spellEnd"/>
      <w:r w:rsidRPr="002C7B23">
        <w:rPr>
          <w:rFonts w:asciiTheme="minorHAnsi" w:hAnsiTheme="minorHAnsi" w:cs="Times New Roman"/>
          <w:sz w:val="24"/>
          <w:szCs w:val="24"/>
        </w:rPr>
        <w:t xml:space="preserve">/ 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w:t>
      </w:r>
      <w:r w:rsidRPr="002C7B23">
        <w:rPr>
          <w:rFonts w:asciiTheme="minorHAnsi" w:hAnsiTheme="minorHAnsi" w:cs="Times New Roman"/>
          <w:b/>
          <w:sz w:val="24"/>
          <w:szCs w:val="24"/>
        </w:rPr>
        <w:t xml:space="preserve"> </w:t>
      </w:r>
      <w:r w:rsidRPr="002C7B23">
        <w:rPr>
          <w:rFonts w:asciiTheme="minorHAnsi" w:hAnsiTheme="minorHAnsi" w:cs="Times New Roman"/>
          <w:sz w:val="24"/>
          <w:szCs w:val="24"/>
        </w:rPr>
        <w:t xml:space="preserve">Participarea la ONM este deschisă tuturor elevilor, respectând principiul </w:t>
      </w:r>
      <w:proofErr w:type="spellStart"/>
      <w:r w:rsidRPr="002C7B23">
        <w:rPr>
          <w:rFonts w:asciiTheme="minorHAnsi" w:hAnsiTheme="minorHAnsi" w:cs="Times New Roman"/>
          <w:sz w:val="24"/>
          <w:szCs w:val="24"/>
        </w:rPr>
        <w:t>egalităţii</w:t>
      </w:r>
      <w:proofErr w:type="spellEnd"/>
      <w:r w:rsidRPr="002C7B23">
        <w:rPr>
          <w:rFonts w:asciiTheme="minorHAnsi" w:hAnsiTheme="minorHAnsi" w:cs="Times New Roman"/>
          <w:sz w:val="24"/>
          <w:szCs w:val="24"/>
        </w:rPr>
        <w:t xml:space="preserve"> de </w:t>
      </w:r>
      <w:proofErr w:type="spellStart"/>
      <w:r w:rsidRPr="002C7B23">
        <w:rPr>
          <w:rFonts w:asciiTheme="minorHAnsi" w:hAnsiTheme="minorHAnsi" w:cs="Times New Roman"/>
          <w:sz w:val="24"/>
          <w:szCs w:val="24"/>
        </w:rPr>
        <w:t>şanse</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nediscriminării, de la toate formele de învățământ de stat, particular și confesional.</w:t>
      </w:r>
    </w:p>
    <w:p w:rsidR="009871C2"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La selecția loturilor reprezentative ale României pentru competițiile </w:t>
      </w:r>
      <w:proofErr w:type="spellStart"/>
      <w:r w:rsidRPr="002C7B23">
        <w:rPr>
          <w:rFonts w:asciiTheme="minorHAnsi" w:hAnsiTheme="minorHAnsi" w:cs="Times New Roman"/>
          <w:sz w:val="24"/>
          <w:szCs w:val="24"/>
        </w:rPr>
        <w:t>internaţionale</w:t>
      </w:r>
      <w:proofErr w:type="spellEnd"/>
      <w:r w:rsidRPr="002C7B23">
        <w:rPr>
          <w:rFonts w:asciiTheme="minorHAnsi" w:hAnsiTheme="minorHAnsi" w:cs="Times New Roman"/>
          <w:sz w:val="24"/>
          <w:szCs w:val="24"/>
        </w:rPr>
        <w:t xml:space="preserve"> de matematică (Olimpiada </w:t>
      </w:r>
      <w:proofErr w:type="spellStart"/>
      <w:r w:rsidRPr="002C7B23">
        <w:rPr>
          <w:rFonts w:asciiTheme="minorHAnsi" w:hAnsiTheme="minorHAnsi" w:cs="Times New Roman"/>
          <w:sz w:val="24"/>
          <w:szCs w:val="24"/>
        </w:rPr>
        <w:t>Internaţională</w:t>
      </w:r>
      <w:proofErr w:type="spellEnd"/>
      <w:r w:rsidRPr="002C7B23">
        <w:rPr>
          <w:rFonts w:asciiTheme="minorHAnsi" w:hAnsiTheme="minorHAnsi" w:cs="Times New Roman"/>
          <w:sz w:val="24"/>
          <w:szCs w:val="24"/>
        </w:rPr>
        <w:t xml:space="preserve"> de Matematică (OIM), Balcaniada de Matematică pentru Seniori (BMS), Balcaniada de Matematică pentru Juniori (BMJ), Olimpiada Pluridisciplinară </w:t>
      </w:r>
      <w:proofErr w:type="spellStart"/>
      <w:r w:rsidRPr="002C7B23">
        <w:rPr>
          <w:rFonts w:asciiTheme="minorHAnsi" w:hAnsiTheme="minorHAnsi" w:cs="Times New Roman"/>
          <w:sz w:val="24"/>
          <w:szCs w:val="24"/>
        </w:rPr>
        <w:t>Tuymaada</w:t>
      </w:r>
      <w:proofErr w:type="spellEnd"/>
      <w:r w:rsidRPr="002C7B23">
        <w:rPr>
          <w:rFonts w:asciiTheme="minorHAnsi" w:hAnsiTheme="minorHAnsi" w:cs="Times New Roman"/>
          <w:sz w:val="24"/>
          <w:szCs w:val="24"/>
        </w:rPr>
        <w:t xml:space="preserve"> (OPT), Olimpiada Europeană de Matematică pentru Fete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(OEMF)) participă, în conformitate cu prevederile metodologiei-cadru și ale prezentului regulament, elevi calificați la etapa națională a ONM. </w:t>
      </w:r>
    </w:p>
    <w:p w:rsidR="00614914" w:rsidRPr="002C7B23" w:rsidRDefault="00614914"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3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Participarea la ONM este opțională și individuală.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Elevii pot participa la ONM la nivelul corespunzător clasei în care se află, de la etapa pe </w:t>
      </w:r>
      <w:proofErr w:type="spellStart"/>
      <w:r w:rsidRPr="002C7B23">
        <w:rPr>
          <w:rFonts w:asciiTheme="minorHAnsi" w:hAnsiTheme="minorHAnsi" w:cs="Times New Roman"/>
          <w:sz w:val="24"/>
          <w:szCs w:val="24"/>
        </w:rPr>
        <w:t>şcoală</w:t>
      </w:r>
      <w:proofErr w:type="spellEnd"/>
      <w:r w:rsidRPr="002C7B23">
        <w:rPr>
          <w:rFonts w:asciiTheme="minorHAnsi" w:hAnsiTheme="minorHAnsi" w:cs="Times New Roman"/>
          <w:sz w:val="24"/>
          <w:szCs w:val="24"/>
        </w:rPr>
        <w:t xml:space="preserve"> până la etapa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inclusiv. Nu se admite participarea elevilor de la clasele superioare la clasele inferioare. În cazul în care un elev </w:t>
      </w:r>
      <w:proofErr w:type="spellStart"/>
      <w:r w:rsidRPr="002C7B23">
        <w:rPr>
          <w:rFonts w:asciiTheme="minorHAnsi" w:hAnsiTheme="minorHAnsi" w:cs="Times New Roman"/>
          <w:sz w:val="24"/>
          <w:szCs w:val="24"/>
        </w:rPr>
        <w:t>doreşte</w:t>
      </w:r>
      <w:proofErr w:type="spellEnd"/>
      <w:r w:rsidRPr="002C7B23">
        <w:rPr>
          <w:rFonts w:asciiTheme="minorHAnsi" w:hAnsiTheme="minorHAnsi" w:cs="Times New Roman"/>
          <w:sz w:val="24"/>
          <w:szCs w:val="24"/>
        </w:rPr>
        <w:t xml:space="preserve"> să participe la o clasă superioară celei în care este înmatriculat, o poate face fără a mai </w:t>
      </w:r>
      <w:r w:rsidRPr="002C7B23">
        <w:rPr>
          <w:rFonts w:asciiTheme="minorHAnsi" w:hAnsiTheme="minorHAnsi" w:cs="Times New Roman"/>
          <w:sz w:val="24"/>
          <w:szCs w:val="24"/>
          <w:shd w:val="clear" w:color="auto" w:fill="FFFFFF" w:themeFill="background1"/>
        </w:rPr>
        <w:t xml:space="preserve">participa </w:t>
      </w:r>
      <w:proofErr w:type="spellStart"/>
      <w:r w:rsidRPr="002C7B23">
        <w:rPr>
          <w:rFonts w:asciiTheme="minorHAnsi" w:hAnsiTheme="minorHAnsi" w:cs="Times New Roman"/>
          <w:sz w:val="24"/>
          <w:szCs w:val="24"/>
          <w:shd w:val="clear" w:color="auto" w:fill="FFFFFF" w:themeFill="background1"/>
        </w:rPr>
        <w:t>ş</w:t>
      </w:r>
      <w:r w:rsidRPr="002C7B23">
        <w:rPr>
          <w:rFonts w:asciiTheme="minorHAnsi" w:hAnsiTheme="minorHAnsi" w:cs="Times New Roman"/>
          <w:sz w:val="24"/>
          <w:szCs w:val="24"/>
        </w:rPr>
        <w:t>i</w:t>
      </w:r>
      <w:proofErr w:type="spellEnd"/>
      <w:r w:rsidRPr="002C7B23">
        <w:rPr>
          <w:rFonts w:asciiTheme="minorHAnsi" w:hAnsiTheme="minorHAnsi" w:cs="Times New Roman"/>
          <w:sz w:val="24"/>
          <w:szCs w:val="24"/>
        </w:rPr>
        <w:t xml:space="preserve"> la clasa sa. În acest sens, </w:t>
      </w:r>
      <w:r w:rsidRPr="002C7B23">
        <w:rPr>
          <w:rFonts w:asciiTheme="minorHAnsi" w:eastAsia="Times New Roman" w:hAnsiTheme="minorHAnsi" w:cs="Times New Roman"/>
          <w:sz w:val="24"/>
          <w:szCs w:val="24"/>
          <w:shd w:val="clear" w:color="auto" w:fill="FFFFFF" w:themeFill="background1"/>
        </w:rPr>
        <w:t>anterior etapei pe școală</w:t>
      </w:r>
      <w:r w:rsidRPr="002C7B23">
        <w:rPr>
          <w:rFonts w:asciiTheme="minorHAnsi" w:hAnsiTheme="minorHAnsi" w:cs="Times New Roman"/>
          <w:sz w:val="24"/>
          <w:szCs w:val="24"/>
        </w:rPr>
        <w:t xml:space="preserve"> elevul trebuie să își exprime opțiunea într-o solicitare </w:t>
      </w:r>
      <w:r w:rsidRPr="002C7B23">
        <w:rPr>
          <w:rFonts w:asciiTheme="minorHAnsi" w:eastAsia="Times New Roman" w:hAnsiTheme="minorHAnsi" w:cs="Times New Roman"/>
          <w:bCs/>
          <w:sz w:val="24"/>
          <w:szCs w:val="24"/>
          <w:shd w:val="clear" w:color="auto" w:fill="FFFFFF" w:themeFill="background1"/>
        </w:rPr>
        <w:t>înregistrată la inspectoratul școlar al județului/municipiului București în care este înmatriculat,</w:t>
      </w:r>
      <w:r w:rsidRPr="002C7B23">
        <w:rPr>
          <w:rFonts w:asciiTheme="minorHAnsi" w:hAnsiTheme="minorHAnsi" w:cs="Times New Roman"/>
          <w:sz w:val="24"/>
          <w:szCs w:val="24"/>
        </w:rPr>
        <w:t xml:space="preserve"> păstrând această opțiune pentru toate etapele din anul școlar respectiv. </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4</w:t>
      </w:r>
    </w:p>
    <w:p w:rsidR="009F389B" w:rsidRPr="00855D9F" w:rsidRDefault="009F389B" w:rsidP="00214A20">
      <w:pPr>
        <w:pBdr>
          <w:top w:val="nil"/>
          <w:left w:val="nil"/>
          <w:bottom w:val="nil"/>
          <w:right w:val="nil"/>
          <w:between w:val="nil"/>
        </w:pBdr>
        <w:spacing w:before="0" w:after="0"/>
        <w:rPr>
          <w:rFonts w:asciiTheme="minorHAnsi" w:hAnsiTheme="minorHAnsi" w:cs="Times New Roman"/>
          <w:color w:val="auto"/>
          <w:sz w:val="24"/>
          <w:szCs w:val="24"/>
        </w:rPr>
      </w:pPr>
      <w:r w:rsidRPr="003E6DE2">
        <w:rPr>
          <w:rFonts w:asciiTheme="minorHAnsi" w:hAnsiTheme="minorHAnsi" w:cs="Times New Roman"/>
          <w:color w:val="auto"/>
          <w:sz w:val="24"/>
          <w:szCs w:val="24"/>
        </w:rPr>
        <w:t xml:space="preserve">Calendarul de </w:t>
      </w:r>
      <w:proofErr w:type="spellStart"/>
      <w:r w:rsidRPr="003E6DE2">
        <w:rPr>
          <w:rFonts w:asciiTheme="minorHAnsi" w:hAnsiTheme="minorHAnsi" w:cs="Times New Roman"/>
          <w:color w:val="auto"/>
          <w:sz w:val="24"/>
          <w:szCs w:val="24"/>
        </w:rPr>
        <w:t>desfăşurare</w:t>
      </w:r>
      <w:proofErr w:type="spellEnd"/>
      <w:r w:rsidRPr="003E6DE2">
        <w:rPr>
          <w:rFonts w:asciiTheme="minorHAnsi" w:hAnsiTheme="minorHAnsi" w:cs="Times New Roman"/>
          <w:color w:val="auto"/>
          <w:sz w:val="24"/>
          <w:szCs w:val="24"/>
        </w:rPr>
        <w:t xml:space="preserve"> al etapelor specifice ONM este </w:t>
      </w:r>
      <w:r w:rsidRPr="00855D9F">
        <w:rPr>
          <w:rFonts w:asciiTheme="minorHAnsi" w:hAnsiTheme="minorHAnsi" w:cs="Times New Roman"/>
          <w:color w:val="auto"/>
          <w:sz w:val="24"/>
          <w:szCs w:val="24"/>
        </w:rPr>
        <w:t xml:space="preserve">aprobat </w:t>
      </w:r>
      <w:r w:rsidR="003E6DE2" w:rsidRPr="00855D9F">
        <w:rPr>
          <w:rFonts w:asciiTheme="minorHAnsi" w:eastAsia="Calibri" w:hAnsiTheme="minorHAnsi" w:cs="Courier New"/>
          <w:bCs/>
          <w:iCs/>
          <w:color w:val="auto"/>
          <w:sz w:val="24"/>
          <w:szCs w:val="24"/>
        </w:rPr>
        <w:t xml:space="preserve">de secretarul de stat pentru </w:t>
      </w:r>
      <w:proofErr w:type="spellStart"/>
      <w:r w:rsidR="003E6DE2" w:rsidRPr="00855D9F">
        <w:rPr>
          <w:rFonts w:asciiTheme="minorHAnsi" w:eastAsia="Calibri" w:hAnsiTheme="minorHAnsi" w:cs="Courier New"/>
          <w:bCs/>
          <w:iCs/>
          <w:color w:val="auto"/>
          <w:sz w:val="24"/>
          <w:szCs w:val="24"/>
        </w:rPr>
        <w:t>învațământ</w:t>
      </w:r>
      <w:proofErr w:type="spellEnd"/>
      <w:r w:rsidR="003E6DE2" w:rsidRPr="00855D9F">
        <w:rPr>
          <w:rFonts w:asciiTheme="minorHAnsi" w:eastAsia="Calibri" w:hAnsiTheme="minorHAnsi" w:cs="Courier New"/>
          <w:bCs/>
          <w:iCs/>
          <w:color w:val="auto"/>
          <w:sz w:val="24"/>
          <w:szCs w:val="24"/>
        </w:rPr>
        <w:t xml:space="preserve"> preuniversitar și de secretarul de stat pentru </w:t>
      </w:r>
      <w:proofErr w:type="spellStart"/>
      <w:r w:rsidR="003E6DE2" w:rsidRPr="00855D9F">
        <w:rPr>
          <w:rFonts w:asciiTheme="minorHAnsi" w:eastAsia="Calibri" w:hAnsiTheme="minorHAnsi" w:cs="Courier New"/>
          <w:bCs/>
          <w:iCs/>
          <w:color w:val="auto"/>
          <w:sz w:val="24"/>
          <w:szCs w:val="24"/>
        </w:rPr>
        <w:t>învațământ</w:t>
      </w:r>
      <w:proofErr w:type="spellEnd"/>
      <w:r w:rsidR="003E6DE2" w:rsidRPr="00855D9F">
        <w:rPr>
          <w:rFonts w:asciiTheme="minorHAnsi" w:eastAsia="Calibri" w:hAnsiTheme="minorHAnsi" w:cs="Courier New"/>
          <w:bCs/>
          <w:iCs/>
          <w:color w:val="auto"/>
          <w:sz w:val="24"/>
          <w:szCs w:val="24"/>
        </w:rPr>
        <w:t xml:space="preserve"> în limbile minorităților naționale</w:t>
      </w:r>
      <w:r w:rsidRPr="00855D9F">
        <w:rPr>
          <w:rFonts w:asciiTheme="minorHAnsi" w:hAnsiTheme="minorHAnsi" w:cs="Times New Roman"/>
          <w:color w:val="auto"/>
          <w:sz w:val="24"/>
          <w:szCs w:val="24"/>
        </w:rPr>
        <w:t>.</w:t>
      </w:r>
    </w:p>
    <w:p w:rsidR="00855D9F" w:rsidRDefault="00855D9F"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 ART. 5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(1) În cadrul ONM se susține o singură probă scrisă, pentru fiecare etapă.</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(2) La clasele V-VI, proba scrisă are durata de 2 ore, la toate etapele, și conține 4 probleme.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(3) La clasele VII-XII, proba scrisă are durata de 3 ore pentru etapele pe școală și locală, respectiv de 4 ore pentru etapele județeană/sectoarelor municipiului București și națională, și conține 4 probleme.</w:t>
      </w:r>
    </w:p>
    <w:p w:rsidR="009F389B" w:rsidRPr="002C7B23" w:rsidRDefault="009F389B" w:rsidP="00214A20">
      <w:pPr>
        <w:pStyle w:val="Default"/>
        <w:spacing w:line="276" w:lineRule="auto"/>
        <w:jc w:val="both"/>
        <w:rPr>
          <w:rFonts w:asciiTheme="minorHAnsi" w:hAnsiTheme="minorHAnsi"/>
          <w:color w:val="auto"/>
          <w:lang w:val="ro-RO"/>
        </w:rPr>
      </w:pPr>
      <w:r w:rsidRPr="002C7B23">
        <w:rPr>
          <w:rFonts w:asciiTheme="minorHAnsi" w:hAnsiTheme="minorHAnsi"/>
          <w:color w:val="auto"/>
          <w:lang w:val="ro-RO"/>
        </w:rPr>
        <w:t xml:space="preserve">(4) </w:t>
      </w:r>
      <w:r w:rsidRPr="002C7B23">
        <w:rPr>
          <w:rFonts w:asciiTheme="minorHAnsi" w:eastAsia="Calibri" w:hAnsiTheme="minorHAnsi"/>
          <w:color w:val="auto"/>
          <w:lang w:val="ro-RO" w:eastAsia="en-US"/>
        </w:rPr>
        <w:t xml:space="preserve">Evaluarea lucrărilor la etapele județeană/sectoarelor municipiului București și națională se face în conformitate cu Regulamentul de </w:t>
      </w:r>
      <w:proofErr w:type="spellStart"/>
      <w:r w:rsidRPr="002C7B23">
        <w:rPr>
          <w:rFonts w:asciiTheme="minorHAnsi" w:eastAsia="Calibri" w:hAnsiTheme="minorHAnsi"/>
          <w:color w:val="auto"/>
          <w:lang w:val="ro-RO" w:eastAsia="en-US"/>
        </w:rPr>
        <w:t>desfăşurare</w:t>
      </w:r>
      <w:proofErr w:type="spellEnd"/>
      <w:r w:rsidRPr="002C7B23">
        <w:rPr>
          <w:rFonts w:asciiTheme="minorHAnsi" w:eastAsia="Calibri" w:hAnsiTheme="minorHAnsi"/>
          <w:color w:val="auto"/>
          <w:lang w:val="ro-RO" w:eastAsia="en-US"/>
        </w:rPr>
        <w:t xml:space="preserve"> a OIM și cu </w:t>
      </w:r>
      <w:proofErr w:type="spellStart"/>
      <w:r w:rsidRPr="002C7B23">
        <w:rPr>
          <w:rFonts w:asciiTheme="minorHAnsi" w:eastAsia="Calibri" w:hAnsiTheme="minorHAnsi"/>
          <w:color w:val="auto"/>
          <w:lang w:val="ro-RO" w:eastAsia="en-US"/>
        </w:rPr>
        <w:t>precizarile</w:t>
      </w:r>
      <w:proofErr w:type="spellEnd"/>
      <w:r w:rsidRPr="002C7B23">
        <w:rPr>
          <w:rFonts w:asciiTheme="minorHAnsi" w:eastAsia="Calibri" w:hAnsiTheme="minorHAnsi"/>
          <w:color w:val="auto"/>
          <w:lang w:val="ro-RO" w:eastAsia="en-US"/>
        </w:rPr>
        <w:t xml:space="preserve"> din acest regulament specific, în acord cu metodologia-cadru. Evaluarea lucrărilor se realizează pentru   fiecare problemă, în echipe de câte 2 profesori, care evaluează independent. Fiecare evaluator acordă fiecărei rezolvări a unei probleme din concurs un număr întreg de puncte, minimum 0 </w:t>
      </w:r>
      <w:proofErr w:type="spellStart"/>
      <w:r w:rsidRPr="002C7B23">
        <w:rPr>
          <w:rFonts w:asciiTheme="minorHAnsi" w:eastAsia="Calibri" w:hAnsiTheme="minorHAnsi"/>
          <w:color w:val="auto"/>
          <w:lang w:val="ro-RO" w:eastAsia="en-US"/>
        </w:rPr>
        <w:t>şi</w:t>
      </w:r>
      <w:proofErr w:type="spellEnd"/>
      <w:r w:rsidRPr="002C7B23">
        <w:rPr>
          <w:rFonts w:asciiTheme="minorHAnsi" w:eastAsia="Calibri" w:hAnsiTheme="minorHAnsi"/>
          <w:color w:val="auto"/>
          <w:lang w:val="ro-RO" w:eastAsia="en-US"/>
        </w:rPr>
        <w:t xml:space="preserve"> maximum 7. Punctajul final acordat rezolvării unei probleme este reprezentat de media aritmetică a punctajelor acordate de către cei doi evaluatori. </w:t>
      </w:r>
      <w:r w:rsidRPr="002C7B23">
        <w:rPr>
          <w:rFonts w:asciiTheme="minorHAnsi" w:hAnsiTheme="minorHAnsi"/>
          <w:color w:val="auto"/>
          <w:lang w:val="ro-RO"/>
        </w:rPr>
        <w:t>Diferența maximă admisă între cei doi evaluatori ai aceleiași probleme este de 1 punct. În caz contrar, președintele comisiei nominalizează alți doi profesori evaluatori pentru recorectarea lucrării. După finalizarea recorectării lucrării, notele acordate de fiecare din cei patru evaluatori se trec pe lucrare, iar evaluatorii semnează. Vicepreședintele subcomisiei de evaluare calculează nota finală din cele 4 (patru) note, după eliminarea celor două note/valori extreme, ca medie aritmetică cu două zecimale fără rotunjire, a celor două note/valori rămase.</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Punctajul final al lucrării este reprezentat de suma punctajelor finale acordate rezolvărilor celor 4 probleme.</w:t>
      </w:r>
    </w:p>
    <w:p w:rsidR="00726445" w:rsidRPr="002C7B23" w:rsidRDefault="00726445" w:rsidP="00214A20">
      <w:pPr>
        <w:pStyle w:val="Titlu2"/>
        <w:spacing w:before="0" w:line="276" w:lineRule="auto"/>
        <w:jc w:val="both"/>
        <w:rPr>
          <w:rFonts w:asciiTheme="minorHAnsi" w:hAnsiTheme="minorHAnsi" w:cs="Times New Roman"/>
          <w:sz w:val="24"/>
          <w:szCs w:val="24"/>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II. Programele de concurs </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6 </w:t>
      </w:r>
    </w:p>
    <w:p w:rsidR="009F389B" w:rsidRPr="002C7B23" w:rsidRDefault="009F389B" w:rsidP="00214A20">
      <w:pPr>
        <w:pStyle w:val="Listparagraf"/>
        <w:numPr>
          <w:ilvl w:val="0"/>
          <w:numId w:val="1"/>
        </w:numPr>
        <w:tabs>
          <w:tab w:val="left" w:pos="426"/>
        </w:tabs>
        <w:spacing w:after="0" w:line="276" w:lineRule="auto"/>
        <w:ind w:left="0" w:firstLine="0"/>
        <w:jc w:val="both"/>
        <w:rPr>
          <w:rFonts w:cs="Times New Roman"/>
          <w:color w:val="auto"/>
          <w:sz w:val="24"/>
          <w:szCs w:val="24"/>
        </w:rPr>
      </w:pPr>
      <w:r w:rsidRPr="002C7B23">
        <w:rPr>
          <w:rFonts w:cs="Times New Roman"/>
          <w:color w:val="auto"/>
          <w:sz w:val="24"/>
          <w:szCs w:val="24"/>
        </w:rPr>
        <w:t>Pentru fiecare clasă, se elaborează o programă specifică a ONM la începutul fiecărui an școlar, sub coordonarea inspectorului/consilierului/expertului cu atribuții în coordonare pent</w:t>
      </w:r>
      <w:r w:rsidR="003E6DE2">
        <w:rPr>
          <w:rFonts w:cs="Times New Roman"/>
          <w:color w:val="auto"/>
          <w:sz w:val="24"/>
          <w:szCs w:val="24"/>
        </w:rPr>
        <w:t>ru disciplina matematica din MEC.</w:t>
      </w:r>
      <w:r w:rsidRPr="002C7B23">
        <w:rPr>
          <w:rFonts w:cs="Times New Roman"/>
          <w:color w:val="auto"/>
          <w:sz w:val="24"/>
          <w:szCs w:val="24"/>
        </w:rPr>
        <w:t xml:space="preserve"> </w:t>
      </w:r>
    </w:p>
    <w:p w:rsidR="009F389B" w:rsidRPr="002C7B23" w:rsidRDefault="009F389B" w:rsidP="00214A20">
      <w:pPr>
        <w:pStyle w:val="Listparagraf"/>
        <w:numPr>
          <w:ilvl w:val="0"/>
          <w:numId w:val="1"/>
        </w:numPr>
        <w:tabs>
          <w:tab w:val="left" w:pos="426"/>
        </w:tabs>
        <w:spacing w:after="0" w:line="276" w:lineRule="auto"/>
        <w:ind w:left="0" w:firstLine="0"/>
        <w:jc w:val="both"/>
        <w:rPr>
          <w:rFonts w:cs="Times New Roman"/>
          <w:color w:val="auto"/>
          <w:sz w:val="24"/>
          <w:szCs w:val="24"/>
        </w:rPr>
      </w:pPr>
      <w:r w:rsidRPr="002C7B23">
        <w:rPr>
          <w:rFonts w:cs="Times New Roman"/>
          <w:color w:val="auto"/>
          <w:sz w:val="24"/>
          <w:szCs w:val="24"/>
        </w:rPr>
        <w:t xml:space="preserve">Programele de concurs se postează  pe site-ul SSMR și ale inspectoratelor școlare. </w:t>
      </w:r>
    </w:p>
    <w:p w:rsidR="009F389B" w:rsidRPr="002C7B23" w:rsidRDefault="009F389B" w:rsidP="00214A20">
      <w:pPr>
        <w:pBdr>
          <w:top w:val="nil"/>
          <w:left w:val="nil"/>
          <w:bottom w:val="nil"/>
          <w:right w:val="nil"/>
          <w:between w:val="nil"/>
        </w:pBdr>
        <w:tabs>
          <w:tab w:val="left" w:pos="426"/>
        </w:tabs>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Pentru fiecare clasă, în programa ONM sunt incluse în mod implicit </w:t>
      </w:r>
      <w:proofErr w:type="spellStart"/>
      <w:r w:rsidRPr="002C7B23">
        <w:rPr>
          <w:rFonts w:asciiTheme="minorHAnsi" w:hAnsiTheme="minorHAnsi" w:cs="Times New Roman"/>
          <w:sz w:val="24"/>
          <w:szCs w:val="24"/>
        </w:rPr>
        <w:t>conţinuturile</w:t>
      </w:r>
      <w:proofErr w:type="spellEnd"/>
      <w:r w:rsidRPr="002C7B23">
        <w:rPr>
          <w:rFonts w:asciiTheme="minorHAnsi" w:hAnsiTheme="minorHAnsi" w:cs="Times New Roman"/>
          <w:sz w:val="24"/>
          <w:szCs w:val="24"/>
        </w:rPr>
        <w:t xml:space="preserve"> programelor ONM din clasele anterioare.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(4)   Pentru rezolvarea problemelor propuse la diferitele etape ale ONM pot fi folosite </w:t>
      </w:r>
      <w:proofErr w:type="spellStart"/>
      <w:r w:rsidRPr="002C7B23">
        <w:rPr>
          <w:rFonts w:asciiTheme="minorHAnsi" w:hAnsiTheme="minorHAnsi" w:cs="Times New Roman"/>
          <w:sz w:val="24"/>
          <w:szCs w:val="24"/>
        </w:rPr>
        <w:t>cunoştinţe</w:t>
      </w:r>
      <w:proofErr w:type="spellEnd"/>
      <w:r w:rsidRPr="002C7B23">
        <w:rPr>
          <w:rFonts w:asciiTheme="minorHAnsi" w:hAnsiTheme="minorHAnsi" w:cs="Times New Roman"/>
          <w:sz w:val="24"/>
          <w:szCs w:val="24"/>
        </w:rPr>
        <w:t xml:space="preserve"> suplimentare </w:t>
      </w:r>
      <w:proofErr w:type="spellStart"/>
      <w:r w:rsidRPr="002C7B23">
        <w:rPr>
          <w:rFonts w:asciiTheme="minorHAnsi" w:hAnsiTheme="minorHAnsi" w:cs="Times New Roman"/>
          <w:sz w:val="24"/>
          <w:szCs w:val="24"/>
        </w:rPr>
        <w:t>faţă</w:t>
      </w:r>
      <w:proofErr w:type="spellEnd"/>
      <w:r w:rsidRPr="002C7B23">
        <w:rPr>
          <w:rFonts w:asciiTheme="minorHAnsi" w:hAnsiTheme="minorHAnsi" w:cs="Times New Roman"/>
          <w:sz w:val="24"/>
          <w:szCs w:val="24"/>
        </w:rPr>
        <w:t xml:space="preserve"> de programa </w:t>
      </w:r>
      <w:proofErr w:type="spellStart"/>
      <w:r w:rsidRPr="002C7B23">
        <w:rPr>
          <w:rFonts w:asciiTheme="minorHAnsi" w:hAnsiTheme="minorHAnsi" w:cs="Times New Roman"/>
          <w:sz w:val="24"/>
          <w:szCs w:val="24"/>
        </w:rPr>
        <w:t>şcolară</w:t>
      </w:r>
      <w:proofErr w:type="spellEnd"/>
      <w:r w:rsidRPr="002C7B23">
        <w:rPr>
          <w:rFonts w:asciiTheme="minorHAnsi" w:hAnsiTheme="minorHAnsi" w:cs="Times New Roman"/>
          <w:sz w:val="24"/>
          <w:szCs w:val="24"/>
        </w:rPr>
        <w:t xml:space="preserve">. Folosirea corectă de către elevi, în redactarea unei </w:t>
      </w:r>
      <w:proofErr w:type="spellStart"/>
      <w:r w:rsidRPr="002C7B23">
        <w:rPr>
          <w:rFonts w:asciiTheme="minorHAnsi" w:hAnsiTheme="minorHAnsi" w:cs="Times New Roman"/>
          <w:sz w:val="24"/>
          <w:szCs w:val="24"/>
        </w:rPr>
        <w:t>soluţii</w:t>
      </w:r>
      <w:proofErr w:type="spellEnd"/>
      <w:r w:rsidRPr="002C7B23">
        <w:rPr>
          <w:rFonts w:asciiTheme="minorHAnsi" w:hAnsiTheme="minorHAnsi" w:cs="Times New Roman"/>
          <w:sz w:val="24"/>
          <w:szCs w:val="24"/>
        </w:rPr>
        <w:t xml:space="preserve">, a unor teoreme din programa de olimpiadă, fără a prezenta </w:t>
      </w:r>
      <w:proofErr w:type="spellStart"/>
      <w:r w:rsidRPr="002C7B23">
        <w:rPr>
          <w:rFonts w:asciiTheme="minorHAnsi" w:hAnsiTheme="minorHAnsi" w:cs="Times New Roman"/>
          <w:sz w:val="24"/>
          <w:szCs w:val="24"/>
        </w:rPr>
        <w:t>demonstraţiile</w:t>
      </w:r>
      <w:proofErr w:type="spellEnd"/>
      <w:r w:rsidRPr="002C7B23">
        <w:rPr>
          <w:rFonts w:asciiTheme="minorHAnsi" w:hAnsiTheme="minorHAnsi" w:cs="Times New Roman"/>
          <w:sz w:val="24"/>
          <w:szCs w:val="24"/>
        </w:rPr>
        <w:t xml:space="preserve"> acestora, conduce la acordarea punctajului maxim prevăzut în baremele de corectare.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III. Organizarea etapei pe școală și a etapei locale </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7</w:t>
      </w:r>
    </w:p>
    <w:p w:rsidR="009F389B"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Etapa pe </w:t>
      </w:r>
      <w:proofErr w:type="spellStart"/>
      <w:r w:rsidRPr="002C7B23">
        <w:rPr>
          <w:rFonts w:asciiTheme="minorHAnsi" w:hAnsiTheme="minorHAnsi" w:cs="Times New Roman"/>
          <w:sz w:val="24"/>
          <w:szCs w:val="24"/>
        </w:rPr>
        <w:t>şcoală</w:t>
      </w:r>
      <w:proofErr w:type="spellEnd"/>
      <w:r w:rsidRPr="002C7B23">
        <w:rPr>
          <w:rFonts w:asciiTheme="minorHAnsi" w:hAnsiTheme="minorHAnsi" w:cs="Times New Roman"/>
          <w:sz w:val="24"/>
          <w:szCs w:val="24"/>
        </w:rPr>
        <w:t xml:space="preserve"> pentru clasele V-XII se desfășoară într-o perioadă fixată de inspectoratele școlare, la propunerea inspectorilor </w:t>
      </w:r>
      <w:proofErr w:type="spellStart"/>
      <w:r w:rsidRPr="002C7B23">
        <w:rPr>
          <w:rFonts w:asciiTheme="minorHAnsi" w:hAnsiTheme="minorHAnsi" w:cs="Times New Roman"/>
          <w:sz w:val="24"/>
          <w:szCs w:val="24"/>
        </w:rPr>
        <w:t>şcolari</w:t>
      </w:r>
      <w:proofErr w:type="spellEnd"/>
      <w:r w:rsidRPr="002C7B23">
        <w:rPr>
          <w:rFonts w:asciiTheme="minorHAnsi" w:hAnsiTheme="minorHAnsi" w:cs="Times New Roman"/>
          <w:sz w:val="24"/>
          <w:szCs w:val="24"/>
        </w:rPr>
        <w:t xml:space="preserve"> pentru disciplina matematică, cu respectarea calendarului anual elaborat de Comisia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pentru coordonarea </w:t>
      </w:r>
      <w:proofErr w:type="spellStart"/>
      <w:r w:rsidRPr="002C7B23">
        <w:rPr>
          <w:rFonts w:asciiTheme="minorHAnsi" w:hAnsiTheme="minorHAnsi" w:cs="Times New Roman"/>
          <w:sz w:val="24"/>
          <w:szCs w:val="24"/>
        </w:rPr>
        <w:t>competiţiilor</w:t>
      </w:r>
      <w:proofErr w:type="spellEnd"/>
      <w:r w:rsidRPr="002C7B23">
        <w:rPr>
          <w:rFonts w:asciiTheme="minorHAnsi" w:hAnsiTheme="minorHAnsi" w:cs="Times New Roman"/>
          <w:sz w:val="24"/>
          <w:szCs w:val="24"/>
        </w:rPr>
        <w:t xml:space="preserve"> școlare. </w:t>
      </w:r>
    </w:p>
    <w:p w:rsidR="009F389B" w:rsidRPr="002C7B23" w:rsidRDefault="009F389B" w:rsidP="00214A20">
      <w:pPr>
        <w:spacing w:before="0" w:after="0"/>
        <w:rPr>
          <w:rFonts w:asciiTheme="minorHAnsi" w:hAnsiTheme="minorHAnsi" w:cs="Times New Roman"/>
          <w:b/>
          <w:sz w:val="24"/>
          <w:szCs w:val="24"/>
        </w:rPr>
      </w:pPr>
      <w:r w:rsidRPr="002C7B23">
        <w:rPr>
          <w:rFonts w:asciiTheme="minorHAnsi" w:hAnsiTheme="minorHAnsi" w:cs="Times New Roman"/>
          <w:sz w:val="24"/>
          <w:szCs w:val="24"/>
        </w:rPr>
        <w:t xml:space="preserve">(2) Responsabilitatea organizării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desfăşurării</w:t>
      </w:r>
      <w:proofErr w:type="spellEnd"/>
      <w:r w:rsidRPr="002C7B23">
        <w:rPr>
          <w:rFonts w:asciiTheme="minorHAnsi" w:hAnsiTheme="minorHAnsi" w:cs="Times New Roman"/>
          <w:sz w:val="24"/>
          <w:szCs w:val="24"/>
        </w:rPr>
        <w:t xml:space="preserve"> etapei pe școală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a </w:t>
      </w:r>
      <w:proofErr w:type="spellStart"/>
      <w:r w:rsidRPr="002C7B23">
        <w:rPr>
          <w:rFonts w:asciiTheme="minorHAnsi" w:hAnsiTheme="minorHAnsi" w:cs="Times New Roman"/>
          <w:sz w:val="24"/>
          <w:szCs w:val="24"/>
        </w:rPr>
        <w:t>selecţiei</w:t>
      </w:r>
      <w:proofErr w:type="spellEnd"/>
      <w:r w:rsidRPr="002C7B23">
        <w:rPr>
          <w:rFonts w:asciiTheme="minorHAnsi" w:hAnsiTheme="minorHAnsi" w:cs="Times New Roman"/>
          <w:sz w:val="24"/>
          <w:szCs w:val="24"/>
        </w:rPr>
        <w:t xml:space="preserve"> elevilor care vor participa la etapa locală </w:t>
      </w:r>
      <w:proofErr w:type="spellStart"/>
      <w:r w:rsidRPr="002C7B23">
        <w:rPr>
          <w:rFonts w:asciiTheme="minorHAnsi" w:hAnsiTheme="minorHAnsi" w:cs="Times New Roman"/>
          <w:sz w:val="24"/>
          <w:szCs w:val="24"/>
        </w:rPr>
        <w:t>aparţine</w:t>
      </w:r>
      <w:proofErr w:type="spellEnd"/>
      <w:r w:rsidRPr="002C7B23">
        <w:rPr>
          <w:rFonts w:asciiTheme="minorHAnsi" w:hAnsiTheme="minorHAnsi" w:cs="Times New Roman"/>
          <w:sz w:val="24"/>
          <w:szCs w:val="24"/>
        </w:rPr>
        <w:t xml:space="preserve"> comisiei de organizare și desfășurare pentru etapa pe </w:t>
      </w:r>
      <w:proofErr w:type="spellStart"/>
      <w:r w:rsidRPr="002C7B23">
        <w:rPr>
          <w:rFonts w:asciiTheme="minorHAnsi" w:hAnsiTheme="minorHAnsi" w:cs="Times New Roman"/>
          <w:sz w:val="24"/>
          <w:szCs w:val="24"/>
        </w:rPr>
        <w:t>şcoală</w:t>
      </w:r>
      <w:proofErr w:type="spellEnd"/>
      <w:r w:rsidRPr="002C7B23">
        <w:rPr>
          <w:rFonts w:asciiTheme="minorHAnsi" w:hAnsiTheme="minorHAnsi" w:cs="Times New Roman"/>
          <w:sz w:val="24"/>
          <w:szCs w:val="24"/>
        </w:rPr>
        <w:t xml:space="preserve">, conform </w:t>
      </w:r>
      <w:proofErr w:type="spellStart"/>
      <w:r w:rsidRPr="002C7B23">
        <w:rPr>
          <w:rFonts w:asciiTheme="minorHAnsi" w:hAnsiTheme="minorHAnsi" w:cs="Times New Roman"/>
          <w:sz w:val="24"/>
          <w:szCs w:val="24"/>
        </w:rPr>
        <w:t>art</w:t>
      </w:r>
      <w:proofErr w:type="spellEnd"/>
      <w:r w:rsidRPr="002C7B23">
        <w:rPr>
          <w:rFonts w:asciiTheme="minorHAnsi" w:hAnsiTheme="minorHAnsi" w:cs="Times New Roman"/>
          <w:sz w:val="24"/>
          <w:szCs w:val="24"/>
        </w:rPr>
        <w:t xml:space="preserve"> 16, alin. (1), a) din metodologia-cadru.</w:t>
      </w:r>
    </w:p>
    <w:p w:rsidR="00855D9F" w:rsidRPr="002C7B23" w:rsidRDefault="00855D9F" w:rsidP="00214A20">
      <w:pPr>
        <w:spacing w:before="0" w:after="0"/>
        <w:rPr>
          <w:rFonts w:asciiTheme="minorHAnsi" w:hAnsiTheme="minorHAnsi" w:cs="Times New Roman"/>
          <w:sz w:val="24"/>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8 </w:t>
      </w:r>
    </w:p>
    <w:p w:rsidR="009F389B"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Etapa locală pentru clasele V-XII se desfășoară într-o perioadă fixată de inspectoratele școlare, la propunerea inspectorilor </w:t>
      </w:r>
      <w:proofErr w:type="spellStart"/>
      <w:r w:rsidRPr="002C7B23">
        <w:rPr>
          <w:rFonts w:asciiTheme="minorHAnsi" w:hAnsiTheme="minorHAnsi" w:cs="Times New Roman"/>
          <w:sz w:val="24"/>
          <w:szCs w:val="24"/>
        </w:rPr>
        <w:t>şcolari</w:t>
      </w:r>
      <w:proofErr w:type="spellEnd"/>
      <w:r w:rsidRPr="002C7B23">
        <w:rPr>
          <w:rFonts w:asciiTheme="minorHAnsi" w:hAnsiTheme="minorHAnsi" w:cs="Times New Roman"/>
          <w:sz w:val="24"/>
          <w:szCs w:val="24"/>
        </w:rPr>
        <w:t xml:space="preserve"> pentru disciplina Matematică, cu respectarea graficului anual elaborat de Comisia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pentru coordonarea </w:t>
      </w:r>
      <w:proofErr w:type="spellStart"/>
      <w:r w:rsidRPr="002C7B23">
        <w:rPr>
          <w:rFonts w:asciiTheme="minorHAnsi" w:hAnsiTheme="minorHAnsi" w:cs="Times New Roman"/>
          <w:sz w:val="24"/>
          <w:szCs w:val="24"/>
        </w:rPr>
        <w:t>competiţiilor</w:t>
      </w:r>
      <w:proofErr w:type="spellEnd"/>
      <w:r w:rsidRPr="002C7B23">
        <w:rPr>
          <w:rFonts w:asciiTheme="minorHAnsi" w:hAnsiTheme="minorHAnsi" w:cs="Times New Roman"/>
          <w:sz w:val="24"/>
          <w:szCs w:val="24"/>
        </w:rPr>
        <w:t xml:space="preserve"> școlare. </w:t>
      </w:r>
    </w:p>
    <w:p w:rsidR="009F389B"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Responsabilitatea organizării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desfăşurării</w:t>
      </w:r>
      <w:proofErr w:type="spellEnd"/>
      <w:r w:rsidRPr="002C7B23">
        <w:rPr>
          <w:rFonts w:asciiTheme="minorHAnsi" w:hAnsiTheme="minorHAnsi" w:cs="Times New Roman"/>
          <w:sz w:val="24"/>
          <w:szCs w:val="24"/>
        </w:rPr>
        <w:t xml:space="preserve"> etapei locale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a </w:t>
      </w:r>
      <w:proofErr w:type="spellStart"/>
      <w:r w:rsidRPr="002C7B23">
        <w:rPr>
          <w:rFonts w:asciiTheme="minorHAnsi" w:hAnsiTheme="minorHAnsi" w:cs="Times New Roman"/>
          <w:sz w:val="24"/>
          <w:szCs w:val="24"/>
        </w:rPr>
        <w:t>selecţiei</w:t>
      </w:r>
      <w:proofErr w:type="spellEnd"/>
      <w:r w:rsidRPr="002C7B23">
        <w:rPr>
          <w:rFonts w:asciiTheme="minorHAnsi" w:hAnsiTheme="minorHAnsi" w:cs="Times New Roman"/>
          <w:sz w:val="24"/>
          <w:szCs w:val="24"/>
        </w:rPr>
        <w:t xml:space="preserve"> elevilor care vor participa la etapa următoare </w:t>
      </w:r>
      <w:proofErr w:type="spellStart"/>
      <w:r w:rsidRPr="002C7B23">
        <w:rPr>
          <w:rFonts w:asciiTheme="minorHAnsi" w:hAnsiTheme="minorHAnsi" w:cs="Times New Roman"/>
          <w:sz w:val="24"/>
          <w:szCs w:val="24"/>
        </w:rPr>
        <w:t>aparţine</w:t>
      </w:r>
      <w:proofErr w:type="spellEnd"/>
      <w:r w:rsidRPr="002C7B23">
        <w:rPr>
          <w:rFonts w:asciiTheme="minorHAnsi" w:hAnsiTheme="minorHAnsi" w:cs="Times New Roman"/>
          <w:sz w:val="24"/>
          <w:szCs w:val="24"/>
        </w:rPr>
        <w:t xml:space="preserve"> comisiei de organizare și desfășurare pentru etapa locală, conform art. 16, alin. (1), b) din metodol</w:t>
      </w:r>
      <w:r w:rsidR="00367439">
        <w:rPr>
          <w:rFonts w:asciiTheme="minorHAnsi" w:hAnsiTheme="minorHAnsi" w:cs="Times New Roman"/>
          <w:sz w:val="24"/>
          <w:szCs w:val="24"/>
        </w:rPr>
        <w:t>ogia-cadru.</w:t>
      </w:r>
    </w:p>
    <w:p w:rsidR="009F389B"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Elaborarea subiectelor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a baremelor la etapa locală se realizează de comisia de organizare și desfășurare pentru etapa locală sub coordonarea inspectorului </w:t>
      </w:r>
      <w:proofErr w:type="spellStart"/>
      <w:r w:rsidRPr="002C7B23">
        <w:rPr>
          <w:rFonts w:asciiTheme="minorHAnsi" w:hAnsiTheme="minorHAnsi" w:cs="Times New Roman"/>
          <w:sz w:val="24"/>
          <w:szCs w:val="24"/>
        </w:rPr>
        <w:t>şcolar</w:t>
      </w:r>
      <w:proofErr w:type="spellEnd"/>
      <w:r w:rsidRPr="002C7B23">
        <w:rPr>
          <w:rFonts w:asciiTheme="minorHAnsi" w:hAnsiTheme="minorHAnsi" w:cs="Times New Roman"/>
          <w:sz w:val="24"/>
          <w:szCs w:val="24"/>
        </w:rPr>
        <w:t xml:space="preserve"> pentru disciplina matematică, cu respectarea prevederilor legale.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(4) La etapa locală, structura probei scrise, aprecierea rezultatelor probei, sistemul de notare, modul de corectare și de soluționare a contestațiilor sunt stabilite de comisia de organizare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desfășurare pentru această etapă, cu respectarea legislației în vigoare.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shd w:val="clear" w:color="auto" w:fill="FFFFFF"/>
        </w:rPr>
        <w:t>(5) În cazul în care numărul de elevi de la o clasă înscriși la etapa locală, este mai mic de 12 elevi la o clasă, inspectoratele școlare pot decide să nu organizeze etapa locală a olimpiade naționale, organizând direct etapa județeană/ a sectoarelor municipiului București.</w:t>
      </w:r>
    </w:p>
    <w:p w:rsidR="009F389B" w:rsidRDefault="009F389B" w:rsidP="00214A20">
      <w:pPr>
        <w:pStyle w:val="Titlu2"/>
        <w:spacing w:before="0" w:line="276" w:lineRule="auto"/>
        <w:jc w:val="both"/>
        <w:rPr>
          <w:rFonts w:asciiTheme="minorHAnsi" w:hAnsiTheme="minorHAnsi" w:cs="Times New Roman"/>
          <w:sz w:val="24"/>
          <w:szCs w:val="24"/>
        </w:rPr>
      </w:pPr>
    </w:p>
    <w:p w:rsidR="00855D9F" w:rsidRPr="00855D9F" w:rsidRDefault="00855D9F" w:rsidP="00855D9F">
      <w:pPr>
        <w:rPr>
          <w:lang w:eastAsia="ro-RO"/>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IV. Organizarea etapelor </w:t>
      </w:r>
      <w:proofErr w:type="spellStart"/>
      <w:r w:rsidRPr="002C7B23">
        <w:rPr>
          <w:rFonts w:asciiTheme="minorHAnsi" w:hAnsiTheme="minorHAnsi" w:cs="Times New Roman"/>
          <w:sz w:val="24"/>
          <w:szCs w:val="24"/>
        </w:rPr>
        <w:t>judeţene</w:t>
      </w:r>
      <w:proofErr w:type="spellEnd"/>
      <w:r w:rsidRPr="002C7B23">
        <w:rPr>
          <w:rFonts w:asciiTheme="minorHAnsi" w:hAnsiTheme="minorHAnsi" w:cs="Times New Roman"/>
          <w:sz w:val="24"/>
          <w:szCs w:val="24"/>
        </w:rPr>
        <w:t xml:space="preserve"> /sectoarelor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și a etapei naționale. Stabilirea numărului de locuri pentru etapa națională.</w:t>
      </w:r>
    </w:p>
    <w:p w:rsidR="009F389B" w:rsidRDefault="009F389B" w:rsidP="00214A20">
      <w:pPr>
        <w:pStyle w:val="Titlu3"/>
        <w:spacing w:before="0" w:line="276" w:lineRule="auto"/>
        <w:jc w:val="both"/>
        <w:rPr>
          <w:rFonts w:cs="Times New Roman"/>
          <w:szCs w:val="24"/>
        </w:rPr>
      </w:pPr>
    </w:p>
    <w:p w:rsidR="00855D9F" w:rsidRPr="00855D9F" w:rsidRDefault="00855D9F" w:rsidP="00855D9F">
      <w:pPr>
        <w:rPr>
          <w:lang w:eastAsia="ro-RO"/>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9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Etapa </w:t>
      </w:r>
      <w:proofErr w:type="spellStart"/>
      <w:r w:rsidRPr="002C7B23">
        <w:rPr>
          <w:rFonts w:asciiTheme="minorHAnsi" w:hAnsiTheme="minorHAnsi" w:cs="Times New Roman"/>
          <w:sz w:val="24"/>
          <w:szCs w:val="24"/>
        </w:rPr>
        <w:t>judeţeană</w:t>
      </w:r>
      <w:proofErr w:type="spellEnd"/>
      <w:r w:rsidRPr="002C7B23">
        <w:rPr>
          <w:rFonts w:asciiTheme="minorHAnsi" w:hAnsiTheme="minorHAnsi" w:cs="Times New Roman"/>
          <w:sz w:val="24"/>
          <w:szCs w:val="24"/>
        </w:rPr>
        <w:t xml:space="preserve">/sectoarelor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a ONM se desfășoară cu respectarea calendarului de desfășurare anual, elaborat de Comisia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pentru coordonarea </w:t>
      </w:r>
      <w:proofErr w:type="spellStart"/>
      <w:r w:rsidRPr="002C7B23">
        <w:rPr>
          <w:rFonts w:asciiTheme="minorHAnsi" w:hAnsiTheme="minorHAnsi" w:cs="Times New Roman"/>
          <w:sz w:val="24"/>
          <w:szCs w:val="24"/>
        </w:rPr>
        <w:t>competiţiilor</w:t>
      </w:r>
      <w:proofErr w:type="spellEnd"/>
      <w:r w:rsidRPr="002C7B23">
        <w:rPr>
          <w:rFonts w:asciiTheme="minorHAnsi" w:hAnsiTheme="minorHAnsi" w:cs="Times New Roman"/>
          <w:sz w:val="24"/>
          <w:szCs w:val="24"/>
        </w:rPr>
        <w:t xml:space="preserve"> școlare.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Subiectele pentru etapa </w:t>
      </w:r>
      <w:proofErr w:type="spellStart"/>
      <w:r w:rsidRPr="002C7B23">
        <w:rPr>
          <w:rFonts w:asciiTheme="minorHAnsi" w:hAnsiTheme="minorHAnsi" w:cs="Times New Roman"/>
          <w:sz w:val="24"/>
          <w:szCs w:val="24"/>
        </w:rPr>
        <w:t>judeţeană</w:t>
      </w:r>
      <w:proofErr w:type="spellEnd"/>
      <w:r w:rsidRPr="002C7B23">
        <w:rPr>
          <w:rFonts w:asciiTheme="minorHAnsi" w:hAnsiTheme="minorHAnsi" w:cs="Times New Roman"/>
          <w:sz w:val="24"/>
          <w:szCs w:val="24"/>
        </w:rPr>
        <w:t xml:space="preserve">/sectoarelor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a ONM la clasele V-XII sunt unice, fiind întocmite de un grup de lucru al Comisiei centrale a ONM, coordonat de către inspectorul/consilierul/expertul cu atribuții în coordonare pentru disciplina matematica din MEN, reprezentanți CNEE și </w:t>
      </w:r>
      <w:r w:rsidRPr="002C7B23">
        <w:rPr>
          <w:rFonts w:asciiTheme="minorHAnsi" w:hAnsiTheme="minorHAnsi" w:cs="Times New Roman"/>
          <w:sz w:val="24"/>
          <w:szCs w:val="24"/>
          <w:highlight w:val="white"/>
        </w:rPr>
        <w:t>de</w:t>
      </w:r>
      <w:r w:rsidRPr="002C7B23">
        <w:rPr>
          <w:rFonts w:asciiTheme="minorHAnsi" w:hAnsiTheme="minorHAnsi" w:cs="Times New Roman"/>
          <w:sz w:val="24"/>
          <w:szCs w:val="24"/>
        </w:rPr>
        <w:t xml:space="preserve"> președintele SSMR. Traducerea subiectelor în limbile minorităților naționale se face de către </w:t>
      </w:r>
      <w:proofErr w:type="spellStart"/>
      <w:r w:rsidRPr="002C7B23">
        <w:rPr>
          <w:rFonts w:asciiTheme="minorHAnsi" w:hAnsiTheme="minorHAnsi" w:cs="Times New Roman"/>
          <w:sz w:val="24"/>
          <w:szCs w:val="24"/>
        </w:rPr>
        <w:t>acelaşi</w:t>
      </w:r>
      <w:proofErr w:type="spellEnd"/>
      <w:r w:rsidRPr="002C7B23">
        <w:rPr>
          <w:rFonts w:asciiTheme="minorHAnsi" w:hAnsiTheme="minorHAnsi" w:cs="Times New Roman"/>
          <w:sz w:val="24"/>
          <w:szCs w:val="24"/>
        </w:rPr>
        <w:t xml:space="preserve"> grup de lucru. Întrunirea grupului de lucru se realizează cu maximum 10 zile înaintea de data de susținere a probei scrise a etapei.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Subiectele, inclusiv variantele în limba maternă, vor fi transmise </w:t>
      </w:r>
      <w:proofErr w:type="spellStart"/>
      <w:r w:rsidRPr="002C7B23">
        <w:rPr>
          <w:rFonts w:asciiTheme="minorHAnsi" w:hAnsiTheme="minorHAnsi" w:cs="Times New Roman"/>
          <w:sz w:val="24"/>
          <w:szCs w:val="24"/>
        </w:rPr>
        <w:t>judeţelor</w:t>
      </w:r>
      <w:proofErr w:type="spellEnd"/>
      <w:r w:rsidRPr="002C7B23">
        <w:rPr>
          <w:rFonts w:asciiTheme="minorHAnsi" w:hAnsiTheme="minorHAnsi" w:cs="Times New Roman"/>
          <w:sz w:val="24"/>
          <w:szCs w:val="24"/>
        </w:rPr>
        <w:t xml:space="preserve">, în format electronic, în </w:t>
      </w:r>
      <w:proofErr w:type="spellStart"/>
      <w:r w:rsidRPr="002C7B23">
        <w:rPr>
          <w:rFonts w:asciiTheme="minorHAnsi" w:hAnsiTheme="minorHAnsi" w:cs="Times New Roman"/>
          <w:sz w:val="24"/>
          <w:szCs w:val="24"/>
        </w:rPr>
        <w:t>dimineaţa</w:t>
      </w:r>
      <w:proofErr w:type="spellEnd"/>
      <w:r w:rsidRPr="002C7B23">
        <w:rPr>
          <w:rFonts w:asciiTheme="minorHAnsi" w:hAnsiTheme="minorHAnsi" w:cs="Times New Roman"/>
          <w:sz w:val="24"/>
          <w:szCs w:val="24"/>
        </w:rPr>
        <w:t xml:space="preserve"> zilei de concurs.</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(4) Subiectele pentru etapa națională a ONM la clasele V-XII sunt  întocmite de un grup de lucru al Comisiei centrale a ONM, coordonat de către inspectorul/consilierul/expertul cu atribuții în coordonare pentru disciplina matematica din MEN, reprezentanți CNEE și </w:t>
      </w:r>
      <w:r w:rsidRPr="002C7B23">
        <w:rPr>
          <w:rFonts w:asciiTheme="minorHAnsi" w:hAnsiTheme="minorHAnsi" w:cs="Times New Roman"/>
          <w:sz w:val="24"/>
          <w:szCs w:val="24"/>
          <w:highlight w:val="white"/>
        </w:rPr>
        <w:t>de</w:t>
      </w:r>
      <w:r w:rsidRPr="002C7B23">
        <w:rPr>
          <w:rFonts w:asciiTheme="minorHAnsi" w:hAnsiTheme="minorHAnsi" w:cs="Times New Roman"/>
          <w:sz w:val="24"/>
          <w:szCs w:val="24"/>
        </w:rPr>
        <w:t xml:space="preserve"> președintele SSMR.  Grupul de lucru se întrunește cu 2-3 zile înainte de data la care se susține proba scrisă. Traducerea subiectelor în limbile minorităților naționale se face de către </w:t>
      </w:r>
      <w:proofErr w:type="spellStart"/>
      <w:r w:rsidRPr="002C7B23">
        <w:rPr>
          <w:rFonts w:asciiTheme="minorHAnsi" w:hAnsiTheme="minorHAnsi" w:cs="Times New Roman"/>
          <w:sz w:val="24"/>
          <w:szCs w:val="24"/>
        </w:rPr>
        <w:t>acelaşi</w:t>
      </w:r>
      <w:proofErr w:type="spellEnd"/>
      <w:r w:rsidRPr="002C7B23">
        <w:rPr>
          <w:rFonts w:asciiTheme="minorHAnsi" w:hAnsiTheme="minorHAnsi" w:cs="Times New Roman"/>
          <w:sz w:val="24"/>
          <w:szCs w:val="24"/>
        </w:rPr>
        <w:t xml:space="preserve"> grup de lucru.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(5) Societatea de </w:t>
      </w:r>
      <w:proofErr w:type="spellStart"/>
      <w:r w:rsidRPr="002C7B23">
        <w:rPr>
          <w:rFonts w:asciiTheme="minorHAnsi" w:hAnsiTheme="minorHAnsi" w:cs="Times New Roman"/>
          <w:sz w:val="24"/>
          <w:szCs w:val="24"/>
        </w:rPr>
        <w:t>Ştiinţe</w:t>
      </w:r>
      <w:proofErr w:type="spellEnd"/>
      <w:r w:rsidRPr="002C7B23">
        <w:rPr>
          <w:rFonts w:asciiTheme="minorHAnsi" w:hAnsiTheme="minorHAnsi" w:cs="Times New Roman"/>
          <w:sz w:val="24"/>
          <w:szCs w:val="24"/>
        </w:rPr>
        <w:t xml:space="preserve"> Matematice din România (SSMR) are responsabilitatea coordonării tuturor activităților științifice ale etapelor  județene și naționale a ONM. </w:t>
      </w:r>
    </w:p>
    <w:p w:rsidR="00855D9F" w:rsidRPr="00855D9F" w:rsidRDefault="009F389B" w:rsidP="00855D9F">
      <w:pPr>
        <w:pStyle w:val="Titlu3"/>
        <w:spacing w:before="0" w:line="276" w:lineRule="auto"/>
        <w:jc w:val="both"/>
      </w:pPr>
      <w:r w:rsidRPr="002C7B23">
        <w:rPr>
          <w:rFonts w:cs="Times New Roman"/>
          <w:szCs w:val="24"/>
        </w:rPr>
        <w:t xml:space="preserve"> </w:t>
      </w: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10 </w:t>
      </w:r>
    </w:p>
    <w:p w:rsidR="00726445"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(1) Lotul județean/al unui sector al municipiului București pentru etapa națională se constituie în două etape. În etapa I sunt selectați elevii de pe primul loc la fiecare an de studiu. În cazul în care pe primul loc sunt mai mulți elevi având punctajul maxim (28 de puncte) vor fi </w:t>
      </w:r>
      <w:proofErr w:type="spellStart"/>
      <w:r w:rsidRPr="002C7B23">
        <w:rPr>
          <w:rFonts w:asciiTheme="minorHAnsi" w:eastAsia="Calibri" w:hAnsiTheme="minorHAnsi" w:cs="Times New Roman"/>
          <w:sz w:val="24"/>
          <w:szCs w:val="24"/>
        </w:rPr>
        <w:t>selectati</w:t>
      </w:r>
      <w:proofErr w:type="spellEnd"/>
      <w:r w:rsidRPr="002C7B23">
        <w:rPr>
          <w:rFonts w:asciiTheme="minorHAnsi" w:eastAsia="Calibri" w:hAnsiTheme="minorHAnsi" w:cs="Times New Roman"/>
          <w:sz w:val="24"/>
          <w:szCs w:val="24"/>
        </w:rPr>
        <w:t xml:space="preserve"> în lot </w:t>
      </w:r>
      <w:proofErr w:type="spellStart"/>
      <w:r w:rsidRPr="002C7B23">
        <w:rPr>
          <w:rFonts w:asciiTheme="minorHAnsi" w:eastAsia="Calibri" w:hAnsiTheme="minorHAnsi" w:cs="Times New Roman"/>
          <w:sz w:val="24"/>
          <w:szCs w:val="24"/>
        </w:rPr>
        <w:t>toti</w:t>
      </w:r>
      <w:proofErr w:type="spellEnd"/>
      <w:r w:rsidRPr="002C7B23">
        <w:rPr>
          <w:rFonts w:asciiTheme="minorHAnsi" w:eastAsia="Calibri" w:hAnsiTheme="minorHAnsi" w:cs="Times New Roman"/>
          <w:sz w:val="24"/>
          <w:szCs w:val="24"/>
        </w:rPr>
        <w:t xml:space="preserve"> acești elevi. În etapa a II-a se pot acorda locuri </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suplimentare unui județ/sector al municipiului București, conform clasamentului național realizat după etapa I și a </w:t>
      </w:r>
      <w:r w:rsidRPr="002C7B23">
        <w:rPr>
          <w:rFonts w:asciiTheme="minorHAnsi" w:eastAsia="Times New Roman" w:hAnsiTheme="minorHAnsi" w:cs="Times New Roman"/>
          <w:bCs/>
          <w:iCs/>
          <w:sz w:val="24"/>
          <w:szCs w:val="24"/>
        </w:rPr>
        <w:t xml:space="preserve">Metodologiei-cadru de organizare </w:t>
      </w:r>
      <w:proofErr w:type="spellStart"/>
      <w:r w:rsidRPr="002C7B23">
        <w:rPr>
          <w:rFonts w:asciiTheme="minorHAnsi" w:eastAsia="Times New Roman" w:hAnsiTheme="minorHAnsi" w:cs="Times New Roman"/>
          <w:bCs/>
          <w:iCs/>
          <w:sz w:val="24"/>
          <w:szCs w:val="24"/>
        </w:rPr>
        <w:t>şi</w:t>
      </w:r>
      <w:proofErr w:type="spellEnd"/>
      <w:r w:rsidRPr="002C7B23">
        <w:rPr>
          <w:rFonts w:asciiTheme="minorHAnsi" w:eastAsia="Times New Roman" w:hAnsiTheme="minorHAnsi" w:cs="Times New Roman"/>
          <w:bCs/>
          <w:iCs/>
          <w:sz w:val="24"/>
          <w:szCs w:val="24"/>
        </w:rPr>
        <w:t xml:space="preserve"> </w:t>
      </w:r>
      <w:proofErr w:type="spellStart"/>
      <w:r w:rsidRPr="002C7B23">
        <w:rPr>
          <w:rFonts w:asciiTheme="minorHAnsi" w:eastAsia="Times New Roman" w:hAnsiTheme="minorHAnsi" w:cs="Times New Roman"/>
          <w:bCs/>
          <w:iCs/>
          <w:sz w:val="24"/>
          <w:szCs w:val="24"/>
        </w:rPr>
        <w:t>desfăşurare</w:t>
      </w:r>
      <w:proofErr w:type="spellEnd"/>
      <w:r w:rsidRPr="002C7B23">
        <w:rPr>
          <w:rFonts w:asciiTheme="minorHAnsi" w:eastAsia="Times New Roman" w:hAnsiTheme="minorHAnsi" w:cs="Times New Roman"/>
          <w:bCs/>
          <w:iCs/>
          <w:sz w:val="24"/>
          <w:szCs w:val="24"/>
        </w:rPr>
        <w:t xml:space="preserve"> a </w:t>
      </w:r>
      <w:proofErr w:type="spellStart"/>
      <w:r w:rsidRPr="002C7B23">
        <w:rPr>
          <w:rFonts w:asciiTheme="minorHAnsi" w:eastAsia="Times New Roman" w:hAnsiTheme="minorHAnsi" w:cs="Times New Roman"/>
          <w:bCs/>
          <w:iCs/>
          <w:sz w:val="24"/>
          <w:szCs w:val="24"/>
        </w:rPr>
        <w:t>competiţiilor</w:t>
      </w:r>
      <w:proofErr w:type="spellEnd"/>
      <w:r w:rsidRPr="002C7B23">
        <w:rPr>
          <w:rFonts w:asciiTheme="minorHAnsi" w:eastAsia="Times New Roman" w:hAnsiTheme="minorHAnsi" w:cs="Times New Roman"/>
          <w:bCs/>
          <w:iCs/>
          <w:sz w:val="24"/>
          <w:szCs w:val="24"/>
        </w:rPr>
        <w:t xml:space="preserve"> </w:t>
      </w:r>
      <w:proofErr w:type="spellStart"/>
      <w:r w:rsidRPr="002C7B23">
        <w:rPr>
          <w:rFonts w:asciiTheme="minorHAnsi" w:eastAsia="Times New Roman" w:hAnsiTheme="minorHAnsi" w:cs="Times New Roman"/>
          <w:bCs/>
          <w:iCs/>
          <w:sz w:val="24"/>
          <w:szCs w:val="24"/>
        </w:rPr>
        <w:t>şcolare</w:t>
      </w:r>
      <w:proofErr w:type="spellEnd"/>
      <w:r w:rsidRPr="002C7B23">
        <w:rPr>
          <w:rFonts w:asciiTheme="minorHAnsi" w:eastAsia="Calibri" w:hAnsiTheme="minorHAnsi" w:cs="Times New Roman"/>
          <w:sz w:val="24"/>
          <w:szCs w:val="24"/>
        </w:rPr>
        <w:t xml:space="preserve">. </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(2) Rezultatele la etapa </w:t>
      </w:r>
      <w:proofErr w:type="spellStart"/>
      <w:r w:rsidRPr="002C7B23">
        <w:rPr>
          <w:rFonts w:asciiTheme="minorHAnsi" w:eastAsia="Calibri" w:hAnsiTheme="minorHAnsi" w:cs="Times New Roman"/>
          <w:sz w:val="24"/>
          <w:szCs w:val="24"/>
        </w:rPr>
        <w:t>judeţeană</w:t>
      </w:r>
      <w:proofErr w:type="spellEnd"/>
      <w:r w:rsidRPr="002C7B23">
        <w:rPr>
          <w:rFonts w:asciiTheme="minorHAnsi" w:eastAsia="Calibri" w:hAnsiTheme="minorHAnsi" w:cs="Times New Roman"/>
          <w:sz w:val="24"/>
          <w:szCs w:val="24"/>
        </w:rPr>
        <w:t xml:space="preserve">/ a sectoarelor municipiului București și lotul </w:t>
      </w:r>
      <w:proofErr w:type="spellStart"/>
      <w:r w:rsidRPr="002C7B23">
        <w:rPr>
          <w:rFonts w:asciiTheme="minorHAnsi" w:eastAsia="Calibri" w:hAnsiTheme="minorHAnsi" w:cs="Times New Roman"/>
          <w:sz w:val="24"/>
          <w:szCs w:val="24"/>
        </w:rPr>
        <w:t>judeţului</w:t>
      </w:r>
      <w:proofErr w:type="spellEnd"/>
      <w:r w:rsidRPr="002C7B23">
        <w:rPr>
          <w:rFonts w:asciiTheme="minorHAnsi" w:eastAsia="Calibri" w:hAnsiTheme="minorHAnsi" w:cs="Times New Roman"/>
          <w:sz w:val="24"/>
          <w:szCs w:val="24"/>
        </w:rPr>
        <w:t xml:space="preserve">/ al sectoarelor municipiului </w:t>
      </w:r>
      <w:proofErr w:type="spellStart"/>
      <w:r w:rsidRPr="002C7B23">
        <w:rPr>
          <w:rFonts w:asciiTheme="minorHAnsi" w:eastAsia="Calibri" w:hAnsiTheme="minorHAnsi" w:cs="Times New Roman"/>
          <w:sz w:val="24"/>
          <w:szCs w:val="24"/>
        </w:rPr>
        <w:t>Bucureşti</w:t>
      </w:r>
      <w:proofErr w:type="spellEnd"/>
      <w:r w:rsidRPr="002C7B23">
        <w:rPr>
          <w:rFonts w:asciiTheme="minorHAnsi" w:eastAsia="Calibri" w:hAnsiTheme="minorHAnsi" w:cs="Times New Roman"/>
          <w:sz w:val="24"/>
          <w:szCs w:val="24"/>
        </w:rPr>
        <w:t xml:space="preserve"> vor fi transmise prin e-mail inspectorului/consilierului/expertului cu atribuții în coordonare pentru disciplina matematica din MEN și președintelui Comisiei </w:t>
      </w:r>
      <w:proofErr w:type="spellStart"/>
      <w:r w:rsidRPr="002C7B23">
        <w:rPr>
          <w:rFonts w:asciiTheme="minorHAnsi" w:eastAsia="Calibri" w:hAnsiTheme="minorHAnsi" w:cs="Times New Roman"/>
          <w:sz w:val="24"/>
          <w:szCs w:val="24"/>
        </w:rPr>
        <w:t>județeane</w:t>
      </w:r>
      <w:proofErr w:type="spellEnd"/>
      <w:r w:rsidRPr="002C7B23">
        <w:rPr>
          <w:rFonts w:asciiTheme="minorHAnsi" w:eastAsia="Calibri" w:hAnsiTheme="minorHAnsi" w:cs="Times New Roman"/>
          <w:sz w:val="24"/>
          <w:szCs w:val="24"/>
        </w:rPr>
        <w:t xml:space="preserve">/a municipiului București de organizare a olimpiadei naționale din județul care </w:t>
      </w:r>
      <w:proofErr w:type="spellStart"/>
      <w:r w:rsidRPr="002C7B23">
        <w:rPr>
          <w:rFonts w:asciiTheme="minorHAnsi" w:eastAsia="Calibri" w:hAnsiTheme="minorHAnsi" w:cs="Times New Roman"/>
          <w:sz w:val="24"/>
          <w:szCs w:val="24"/>
        </w:rPr>
        <w:t>găzduieşte</w:t>
      </w:r>
      <w:proofErr w:type="spellEnd"/>
      <w:r w:rsidRPr="002C7B23">
        <w:rPr>
          <w:rFonts w:asciiTheme="minorHAnsi" w:eastAsia="Calibri" w:hAnsiTheme="minorHAnsi" w:cs="Times New Roman"/>
          <w:sz w:val="24"/>
          <w:szCs w:val="24"/>
        </w:rPr>
        <w:t xml:space="preserve"> etapa </w:t>
      </w:r>
      <w:proofErr w:type="spellStart"/>
      <w:r w:rsidRPr="002C7B23">
        <w:rPr>
          <w:rFonts w:asciiTheme="minorHAnsi" w:eastAsia="Calibri" w:hAnsiTheme="minorHAnsi" w:cs="Times New Roman"/>
          <w:sz w:val="24"/>
          <w:szCs w:val="24"/>
        </w:rPr>
        <w:t>naţională</w:t>
      </w:r>
      <w:proofErr w:type="spellEnd"/>
      <w:r w:rsidRPr="002C7B23">
        <w:rPr>
          <w:rFonts w:asciiTheme="minorHAnsi" w:eastAsia="Calibri" w:hAnsiTheme="minorHAnsi" w:cs="Times New Roman"/>
          <w:sz w:val="24"/>
          <w:szCs w:val="24"/>
        </w:rPr>
        <w:t xml:space="preserve"> a ONM, cu respectarea termenului de cel mult 10 zile de la încheierea etapei județene/sectoarelor municipiului București. </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(3) Rezultatele finale, după etapa de rezolvare a contestațiilor, vor fi afișate în același timp în toate județele, doar după ce vor fi avizate de către inspectorul/consilierul/expertul cu atribuții în coordonare pentru disciplina matematica din MEN și de către președintele Comisiei centrale a ONM. Data și ora la care se afișează rezultatele va fi comunicată președinților Comisiilor județene / </w:t>
      </w:r>
      <w:r w:rsidRPr="002C7B23">
        <w:rPr>
          <w:rFonts w:asciiTheme="minorHAnsi" w:hAnsiTheme="minorHAnsi" w:cs="Times New Roman"/>
          <w:iCs/>
          <w:sz w:val="24"/>
          <w:szCs w:val="24"/>
        </w:rPr>
        <w:t>/a sectorului municipiului București de organizare, evaluare și de soluționare a contestațiilor</w:t>
      </w:r>
      <w:r w:rsidRPr="002C7B23">
        <w:rPr>
          <w:rFonts w:asciiTheme="minorHAnsi" w:eastAsia="Calibri" w:hAnsiTheme="minorHAnsi" w:cs="Times New Roman"/>
          <w:sz w:val="24"/>
          <w:szCs w:val="24"/>
        </w:rPr>
        <w:t xml:space="preserve">, concomitent cu avizul menționat anterior. </w:t>
      </w:r>
    </w:p>
    <w:p w:rsidR="00855D9F" w:rsidRDefault="00855D9F" w:rsidP="00214A20">
      <w:pPr>
        <w:pStyle w:val="Titlu2"/>
        <w:spacing w:before="0" w:line="276" w:lineRule="auto"/>
        <w:jc w:val="both"/>
        <w:rPr>
          <w:rFonts w:asciiTheme="minorHAnsi" w:hAnsiTheme="minorHAnsi" w:cs="Times New Roman"/>
          <w:sz w:val="24"/>
          <w:szCs w:val="24"/>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V. Criterii de calificare </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ART.11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Un elev se poate califica la etapa imediat superioară a ONM dacă a participat la toate etapele anterioare ale ONM și a </w:t>
      </w:r>
      <w:proofErr w:type="spellStart"/>
      <w:r w:rsidRPr="002C7B23">
        <w:rPr>
          <w:rFonts w:asciiTheme="minorHAnsi" w:hAnsiTheme="minorHAnsi" w:cs="Times New Roman"/>
          <w:sz w:val="24"/>
          <w:szCs w:val="24"/>
        </w:rPr>
        <w:t>obţinut</w:t>
      </w:r>
      <w:proofErr w:type="spellEnd"/>
      <w:r w:rsidRPr="002C7B23">
        <w:rPr>
          <w:rFonts w:asciiTheme="minorHAnsi" w:hAnsiTheme="minorHAnsi" w:cs="Times New Roman"/>
          <w:sz w:val="24"/>
          <w:szCs w:val="24"/>
        </w:rPr>
        <w:t xml:space="preserve"> la etapa curentă minimum 11 puncte.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(2) Face excepție etapa națională pentru care punctajul minim de calificare este 14 puncte obținute la etapa județeană/ a sectoarelor municipiului București.</w:t>
      </w:r>
    </w:p>
    <w:p w:rsidR="009F389B" w:rsidRPr="002C7B23" w:rsidRDefault="009F389B" w:rsidP="00214A20">
      <w:pPr>
        <w:pStyle w:val="Titlu3"/>
        <w:spacing w:before="0" w:line="276" w:lineRule="auto"/>
        <w:jc w:val="both"/>
        <w:rPr>
          <w:rFonts w:eastAsia="Calibri" w:cs="Times New Roman"/>
          <w:szCs w:val="24"/>
          <w:lang w:eastAsia="en-US"/>
        </w:rPr>
      </w:pPr>
    </w:p>
    <w:p w:rsidR="009F389B" w:rsidRPr="002C7B23" w:rsidRDefault="009F389B" w:rsidP="00214A20">
      <w:pPr>
        <w:pStyle w:val="Titlu3"/>
        <w:spacing w:before="0" w:line="276" w:lineRule="auto"/>
        <w:jc w:val="both"/>
        <w:rPr>
          <w:rFonts w:eastAsia="Calibri" w:cs="Times New Roman"/>
          <w:szCs w:val="24"/>
          <w:lang w:eastAsia="en-US"/>
        </w:rPr>
      </w:pPr>
      <w:r w:rsidRPr="002C7B23">
        <w:rPr>
          <w:rFonts w:eastAsia="Calibri" w:cs="Times New Roman"/>
          <w:szCs w:val="24"/>
          <w:lang w:eastAsia="en-US"/>
        </w:rPr>
        <w:t xml:space="preserve">ART. 12 </w:t>
      </w:r>
    </w:p>
    <w:p w:rsidR="009F389B" w:rsidRPr="002C7B23" w:rsidRDefault="009F389B" w:rsidP="00214A20">
      <w:pPr>
        <w:pStyle w:val="Titlu3"/>
        <w:spacing w:before="0" w:line="276" w:lineRule="auto"/>
        <w:jc w:val="both"/>
        <w:rPr>
          <w:rFonts w:eastAsia="Calibri" w:cs="Times New Roman"/>
          <w:szCs w:val="24"/>
          <w:lang w:eastAsia="en-US"/>
        </w:rPr>
      </w:pPr>
      <w:r w:rsidRPr="002C7B23">
        <w:rPr>
          <w:rFonts w:eastAsia="Calibri" w:cs="Times New Roman"/>
          <w:szCs w:val="24"/>
          <w:lang w:eastAsia="en-US"/>
        </w:rPr>
        <w:t xml:space="preserve">(1) </w:t>
      </w:r>
      <w:r w:rsidRPr="002C7B23">
        <w:rPr>
          <w:rFonts w:eastAsia="Calibri" w:cs="Times New Roman"/>
          <w:b w:val="0"/>
          <w:szCs w:val="24"/>
          <w:lang w:eastAsia="en-US"/>
        </w:rPr>
        <w:t xml:space="preserve">Conform </w:t>
      </w:r>
      <w:r w:rsidRPr="002C7B23">
        <w:rPr>
          <w:rFonts w:cs="Times New Roman"/>
          <w:b w:val="0"/>
          <w:szCs w:val="24"/>
        </w:rPr>
        <w:t xml:space="preserve">articolul 15, alineatul (3) </w:t>
      </w:r>
      <w:r w:rsidRPr="002C7B23">
        <w:rPr>
          <w:rFonts w:cs="Times New Roman"/>
          <w:b w:val="0"/>
          <w:szCs w:val="24"/>
          <w:shd w:val="clear" w:color="auto" w:fill="FFFFFF"/>
        </w:rPr>
        <w:t>din cadrul </w:t>
      </w:r>
      <w:r w:rsidRPr="002C7B23">
        <w:rPr>
          <w:rFonts w:cs="Times New Roman"/>
          <w:b w:val="0"/>
          <w:i/>
          <w:iCs/>
          <w:szCs w:val="24"/>
          <w:shd w:val="clear" w:color="auto" w:fill="FFFFFF"/>
        </w:rPr>
        <w:t xml:space="preserve">Metodologiei-cadru de organizare </w:t>
      </w:r>
      <w:proofErr w:type="spellStart"/>
      <w:r w:rsidRPr="002C7B23">
        <w:rPr>
          <w:rFonts w:cs="Times New Roman"/>
          <w:b w:val="0"/>
          <w:i/>
          <w:iCs/>
          <w:szCs w:val="24"/>
          <w:shd w:val="clear" w:color="auto" w:fill="FFFFFF"/>
        </w:rPr>
        <w:t>şi</w:t>
      </w:r>
      <w:proofErr w:type="spellEnd"/>
      <w:r w:rsidRPr="002C7B23">
        <w:rPr>
          <w:rFonts w:cs="Times New Roman"/>
          <w:b w:val="0"/>
          <w:i/>
          <w:iCs/>
          <w:szCs w:val="24"/>
          <w:shd w:val="clear" w:color="auto" w:fill="FFFFFF"/>
        </w:rPr>
        <w:t xml:space="preserve"> </w:t>
      </w:r>
      <w:proofErr w:type="spellStart"/>
      <w:r w:rsidRPr="002C7B23">
        <w:rPr>
          <w:rFonts w:cs="Times New Roman"/>
          <w:b w:val="0"/>
          <w:i/>
          <w:iCs/>
          <w:szCs w:val="24"/>
          <w:shd w:val="clear" w:color="auto" w:fill="FFFFFF"/>
        </w:rPr>
        <w:t>desfăşurare</w:t>
      </w:r>
      <w:proofErr w:type="spellEnd"/>
      <w:r w:rsidRPr="002C7B23">
        <w:rPr>
          <w:rFonts w:cs="Times New Roman"/>
          <w:b w:val="0"/>
          <w:i/>
          <w:iCs/>
          <w:szCs w:val="24"/>
          <w:shd w:val="clear" w:color="auto" w:fill="FFFFFF"/>
        </w:rPr>
        <w:t xml:space="preserve"> a </w:t>
      </w:r>
      <w:proofErr w:type="spellStart"/>
      <w:r w:rsidRPr="002C7B23">
        <w:rPr>
          <w:rFonts w:cs="Times New Roman"/>
          <w:b w:val="0"/>
          <w:i/>
          <w:iCs/>
          <w:szCs w:val="24"/>
          <w:shd w:val="clear" w:color="auto" w:fill="FFFFFF"/>
        </w:rPr>
        <w:t>competiţiilor</w:t>
      </w:r>
      <w:proofErr w:type="spellEnd"/>
      <w:r w:rsidRPr="002C7B23">
        <w:rPr>
          <w:rFonts w:cs="Times New Roman"/>
          <w:b w:val="0"/>
          <w:i/>
          <w:iCs/>
          <w:szCs w:val="24"/>
          <w:shd w:val="clear" w:color="auto" w:fill="FFFFFF"/>
        </w:rPr>
        <w:t xml:space="preserve"> </w:t>
      </w:r>
      <w:proofErr w:type="spellStart"/>
      <w:r w:rsidRPr="002C7B23">
        <w:rPr>
          <w:rFonts w:cs="Times New Roman"/>
          <w:b w:val="0"/>
          <w:i/>
          <w:iCs/>
          <w:szCs w:val="24"/>
          <w:shd w:val="clear" w:color="auto" w:fill="FFFFFF"/>
        </w:rPr>
        <w:t>şcolare</w:t>
      </w:r>
      <w:proofErr w:type="spellEnd"/>
      <w:r w:rsidRPr="002C7B23">
        <w:rPr>
          <w:rFonts w:cs="Times New Roman"/>
          <w:b w:val="0"/>
          <w:szCs w:val="24"/>
        </w:rPr>
        <w:t xml:space="preserve">, pentru etapa națională a ONM se atribuie fiecărui lot județean/ ale sectoarelor </w:t>
      </w:r>
      <w:proofErr w:type="spellStart"/>
      <w:r w:rsidRPr="002C7B23">
        <w:rPr>
          <w:rFonts w:cs="Times New Roman"/>
          <w:b w:val="0"/>
          <w:szCs w:val="24"/>
        </w:rPr>
        <w:t>municipilui</w:t>
      </w:r>
      <w:proofErr w:type="spellEnd"/>
      <w:r w:rsidRPr="002C7B23">
        <w:rPr>
          <w:rFonts w:cs="Times New Roman"/>
          <w:b w:val="0"/>
          <w:szCs w:val="24"/>
        </w:rPr>
        <w:t xml:space="preserve"> București câte un loc pentru fiecare an de studiu, cu </w:t>
      </w:r>
      <w:proofErr w:type="spellStart"/>
      <w:r w:rsidRPr="002C7B23">
        <w:rPr>
          <w:rFonts w:cs="Times New Roman"/>
          <w:b w:val="0"/>
          <w:szCs w:val="24"/>
        </w:rPr>
        <w:t>exceptia</w:t>
      </w:r>
      <w:proofErr w:type="spellEnd"/>
      <w:r w:rsidRPr="002C7B23">
        <w:rPr>
          <w:rFonts w:cs="Times New Roman"/>
          <w:b w:val="0"/>
          <w:szCs w:val="24"/>
        </w:rPr>
        <w:t xml:space="preserve"> situației prevăzute la art. 10 alineat (1) din prezentul Regulament.   </w:t>
      </w:r>
    </w:p>
    <w:p w:rsidR="009F389B" w:rsidRPr="002C7B23" w:rsidRDefault="009F389B" w:rsidP="00214A20">
      <w:pPr>
        <w:pStyle w:val="Listparagraf"/>
        <w:spacing w:after="0" w:line="276" w:lineRule="auto"/>
        <w:ind w:left="0" w:firstLine="0"/>
        <w:jc w:val="both"/>
        <w:rPr>
          <w:rFonts w:cs="Times New Roman"/>
          <w:b/>
          <w:color w:val="auto"/>
          <w:sz w:val="24"/>
          <w:szCs w:val="24"/>
        </w:rPr>
      </w:pPr>
      <w:r w:rsidRPr="002C7B23">
        <w:rPr>
          <w:rFonts w:cs="Times New Roman"/>
          <w:color w:val="auto"/>
          <w:sz w:val="24"/>
          <w:szCs w:val="24"/>
          <w:shd w:val="clear" w:color="auto" w:fill="FFFFFF"/>
        </w:rPr>
        <w:t>(2) După afișarea rezultatelor finale după contestații, în situația existenței a cel puțin doi elevi/două lucrări care s-au clasat pe locul I la etapa județeană/sectoarelor municipiului București cu punctaje generale egale, mai mici decât punctajul maxim, în vederea </w:t>
      </w:r>
      <w:r w:rsidRPr="002C7B23">
        <w:rPr>
          <w:rFonts w:cs="Times New Roman"/>
          <w:b/>
          <w:bCs/>
          <w:color w:val="auto"/>
          <w:sz w:val="24"/>
          <w:szCs w:val="24"/>
          <w:shd w:val="clear" w:color="auto" w:fill="FFFFFF"/>
        </w:rPr>
        <w:t>stabilirii elevului, cu drept de participare la etapa națională</w:t>
      </w:r>
      <w:r w:rsidRPr="002C7B23">
        <w:rPr>
          <w:rFonts w:cs="Times New Roman"/>
          <w:i/>
          <w:iCs/>
          <w:color w:val="auto"/>
          <w:sz w:val="24"/>
          <w:szCs w:val="24"/>
          <w:shd w:val="clear" w:color="auto" w:fill="FFFFFF"/>
        </w:rPr>
        <w:t>, </w:t>
      </w:r>
      <w:r w:rsidRPr="002C7B23">
        <w:rPr>
          <w:rFonts w:cs="Times New Roman"/>
          <w:color w:val="auto"/>
          <w:sz w:val="24"/>
          <w:szCs w:val="24"/>
          <w:shd w:val="clear" w:color="auto" w:fill="FFFFFF"/>
        </w:rPr>
        <w:t>se aplică</w:t>
      </w:r>
      <w:r w:rsidRPr="002C7B23">
        <w:rPr>
          <w:rFonts w:cs="Times New Roman"/>
          <w:i/>
          <w:iCs/>
          <w:color w:val="auto"/>
          <w:sz w:val="24"/>
          <w:szCs w:val="24"/>
          <w:shd w:val="clear" w:color="auto" w:fill="FFFFFF"/>
        </w:rPr>
        <w:t> </w:t>
      </w:r>
      <w:r w:rsidRPr="002C7B23">
        <w:rPr>
          <w:rFonts w:cs="Times New Roman"/>
          <w:color w:val="auto"/>
          <w:sz w:val="24"/>
          <w:szCs w:val="24"/>
          <w:shd w:val="clear" w:color="auto" w:fill="FFFFFF"/>
        </w:rPr>
        <w:t>criterii de departajare.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Departajarea menționată anterior se face, în ordine, după următoarele criterii: numărul problemelor notate cu 7 puncte, numărul problemelor notate cu 6.5  puncte, </w:t>
      </w:r>
      <w:r w:rsidRPr="002C7B23">
        <w:rPr>
          <w:rFonts w:asciiTheme="minorHAnsi" w:hAnsiTheme="minorHAnsi" w:cs="Times New Roman"/>
          <w:sz w:val="24"/>
          <w:szCs w:val="24"/>
          <w:shd w:val="clear" w:color="auto" w:fill="FFFFFF"/>
        </w:rPr>
        <w:t>numărul problemelor notate cu 6 puncte,</w:t>
      </w:r>
      <w:r w:rsidRPr="002C7B23">
        <w:rPr>
          <w:rFonts w:asciiTheme="minorHAnsi" w:hAnsiTheme="minorHAnsi" w:cs="Times New Roman"/>
          <w:sz w:val="24"/>
          <w:szCs w:val="24"/>
        </w:rPr>
        <w:t xml:space="preserve"> punctajul obținut la problema cel mai puțin rezolvată la clasa respectivă.</w:t>
      </w:r>
    </w:p>
    <w:p w:rsidR="009F389B" w:rsidRPr="002C7B23" w:rsidRDefault="009F389B" w:rsidP="00214A20">
      <w:pPr>
        <w:pStyle w:val="Listparagraf"/>
        <w:pBdr>
          <w:top w:val="nil"/>
          <w:left w:val="nil"/>
          <w:bottom w:val="nil"/>
          <w:right w:val="nil"/>
          <w:between w:val="nil"/>
        </w:pBdr>
        <w:spacing w:after="0" w:line="276" w:lineRule="auto"/>
        <w:ind w:left="0" w:firstLine="0"/>
        <w:jc w:val="both"/>
        <w:rPr>
          <w:rFonts w:cs="Times New Roman"/>
          <w:color w:val="auto"/>
          <w:sz w:val="24"/>
          <w:szCs w:val="24"/>
          <w:shd w:val="clear" w:color="auto" w:fill="FFFFFF"/>
        </w:rPr>
      </w:pPr>
      <w:r w:rsidRPr="002C7B23">
        <w:rPr>
          <w:rFonts w:cs="Times New Roman"/>
          <w:color w:val="auto"/>
          <w:sz w:val="24"/>
          <w:szCs w:val="24"/>
          <w:shd w:val="clear" w:color="auto" w:fill="FFFFFF"/>
        </w:rPr>
        <w:t xml:space="preserve">(4) Dacă egalitatea persistă și după aplicarea criteriilor de mai sus </w:t>
      </w:r>
      <w:r w:rsidRPr="002C7B23">
        <w:rPr>
          <w:rFonts w:cs="Times New Roman"/>
          <w:color w:val="auto"/>
          <w:sz w:val="24"/>
          <w:szCs w:val="24"/>
        </w:rPr>
        <w:t>Consiliul consultativ al disciplinei matematică din județ/ municipiul București/ Comisia centrală a ONM după caz</w:t>
      </w:r>
      <w:r w:rsidRPr="002C7B23">
        <w:rPr>
          <w:rFonts w:cs="Times New Roman"/>
          <w:color w:val="auto"/>
          <w:sz w:val="24"/>
          <w:szCs w:val="24"/>
          <w:shd w:val="clear" w:color="auto" w:fill="FFFFFF"/>
        </w:rPr>
        <w:t xml:space="preserve"> va finaliza departajarea consemnând într-un proces verbal rezultatele finale.</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13</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În cazul în care elevii </w:t>
      </w:r>
      <w:proofErr w:type="spellStart"/>
      <w:r w:rsidRPr="002C7B23">
        <w:rPr>
          <w:rFonts w:asciiTheme="minorHAnsi" w:hAnsiTheme="minorHAnsi" w:cs="Times New Roman"/>
          <w:sz w:val="24"/>
          <w:szCs w:val="24"/>
        </w:rPr>
        <w:t>calificaţi</w:t>
      </w:r>
      <w:proofErr w:type="spellEnd"/>
      <w:r w:rsidRPr="002C7B23">
        <w:rPr>
          <w:rFonts w:asciiTheme="minorHAnsi" w:hAnsiTheme="minorHAnsi" w:cs="Times New Roman"/>
          <w:sz w:val="24"/>
          <w:szCs w:val="24"/>
        </w:rPr>
        <w:t xml:space="preserve"> în  etapa I pentru fiecare județ/sector pentru etapa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a ONM nu pot participa, din diferite motive, la această etapă, locul acestora în echipa </w:t>
      </w:r>
      <w:proofErr w:type="spellStart"/>
      <w:r w:rsidRPr="002C7B23">
        <w:rPr>
          <w:rFonts w:asciiTheme="minorHAnsi" w:hAnsiTheme="minorHAnsi" w:cs="Times New Roman"/>
          <w:sz w:val="24"/>
          <w:szCs w:val="24"/>
        </w:rPr>
        <w:t>judeţului</w:t>
      </w:r>
      <w:proofErr w:type="spellEnd"/>
      <w:r w:rsidRPr="002C7B23">
        <w:rPr>
          <w:rFonts w:asciiTheme="minorHAnsi" w:hAnsiTheme="minorHAnsi" w:cs="Times New Roman"/>
          <w:sz w:val="24"/>
          <w:szCs w:val="24"/>
        </w:rPr>
        <w:t xml:space="preserve">/ ale 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va fi luat de către elevi </w:t>
      </w:r>
      <w:proofErr w:type="spellStart"/>
      <w:r w:rsidRPr="002C7B23">
        <w:rPr>
          <w:rFonts w:asciiTheme="minorHAnsi" w:hAnsiTheme="minorHAnsi" w:cs="Times New Roman"/>
          <w:sz w:val="24"/>
          <w:szCs w:val="24"/>
        </w:rPr>
        <w:t>aflaţi</w:t>
      </w:r>
      <w:proofErr w:type="spellEnd"/>
      <w:r w:rsidRPr="002C7B23">
        <w:rPr>
          <w:rFonts w:asciiTheme="minorHAnsi" w:hAnsiTheme="minorHAnsi" w:cs="Times New Roman"/>
          <w:sz w:val="24"/>
          <w:szCs w:val="24"/>
        </w:rPr>
        <w:t xml:space="preserve"> pe locul următor în clasamentul pe </w:t>
      </w:r>
      <w:proofErr w:type="spellStart"/>
      <w:r w:rsidRPr="002C7B23">
        <w:rPr>
          <w:rFonts w:asciiTheme="minorHAnsi" w:hAnsiTheme="minorHAnsi" w:cs="Times New Roman"/>
          <w:sz w:val="24"/>
          <w:szCs w:val="24"/>
        </w:rPr>
        <w:t>judeţ</w:t>
      </w:r>
      <w:proofErr w:type="spellEnd"/>
      <w:r w:rsidRPr="002C7B23">
        <w:rPr>
          <w:rFonts w:asciiTheme="minorHAnsi" w:hAnsiTheme="minorHAnsi" w:cs="Times New Roman"/>
          <w:sz w:val="24"/>
          <w:szCs w:val="24"/>
        </w:rPr>
        <w:t xml:space="preserve"> / ale sectoarelor municipiului București la clasa respectivă, cu respectarea art. 11 și 12 din prezentul regulament. Dacă elevul care renunță se află pe lista locurilor suplimentare, atunci locul său va fi ocupat de următorul elev din clasamentul național.</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În situația menționată la alin. (1), elevul dă o </w:t>
      </w:r>
      <w:proofErr w:type="spellStart"/>
      <w:r w:rsidRPr="002C7B23">
        <w:rPr>
          <w:rFonts w:asciiTheme="minorHAnsi" w:hAnsiTheme="minorHAnsi" w:cs="Times New Roman"/>
          <w:sz w:val="24"/>
          <w:szCs w:val="24"/>
        </w:rPr>
        <w:t>declaraţie</w:t>
      </w:r>
      <w:proofErr w:type="spellEnd"/>
      <w:r w:rsidRPr="002C7B23">
        <w:rPr>
          <w:rFonts w:asciiTheme="minorHAnsi" w:hAnsiTheme="minorHAnsi" w:cs="Times New Roman"/>
          <w:sz w:val="24"/>
          <w:szCs w:val="24"/>
        </w:rPr>
        <w:t xml:space="preserve"> scrisă în care precizează că </w:t>
      </w:r>
      <w:proofErr w:type="spellStart"/>
      <w:r w:rsidRPr="002C7B23">
        <w:rPr>
          <w:rFonts w:asciiTheme="minorHAnsi" w:hAnsiTheme="minorHAnsi" w:cs="Times New Roman"/>
          <w:sz w:val="24"/>
          <w:szCs w:val="24"/>
        </w:rPr>
        <w:t>renunţă</w:t>
      </w:r>
      <w:proofErr w:type="spellEnd"/>
      <w:r w:rsidRPr="002C7B23">
        <w:rPr>
          <w:rFonts w:asciiTheme="minorHAnsi" w:hAnsiTheme="minorHAnsi" w:cs="Times New Roman"/>
          <w:sz w:val="24"/>
          <w:szCs w:val="24"/>
        </w:rPr>
        <w:t xml:space="preserve"> la locul </w:t>
      </w:r>
      <w:proofErr w:type="spellStart"/>
      <w:r w:rsidRPr="002C7B23">
        <w:rPr>
          <w:rFonts w:asciiTheme="minorHAnsi" w:hAnsiTheme="minorHAnsi" w:cs="Times New Roman"/>
          <w:sz w:val="24"/>
          <w:szCs w:val="24"/>
        </w:rPr>
        <w:t>obţinut</w:t>
      </w:r>
      <w:proofErr w:type="spellEnd"/>
      <w:r w:rsidRPr="002C7B23">
        <w:rPr>
          <w:rFonts w:asciiTheme="minorHAnsi" w:hAnsiTheme="minorHAnsi" w:cs="Times New Roman"/>
          <w:sz w:val="24"/>
          <w:szCs w:val="24"/>
        </w:rPr>
        <w:t xml:space="preserve"> în lotul județului/ al sectorului municipiului București, cu cel puțin 10 zile înainte de data de susținere a primei probe din cadrul etapei naționale a ONM. Dacă elevul renunță la locul </w:t>
      </w:r>
      <w:proofErr w:type="spellStart"/>
      <w:r w:rsidRPr="002C7B23">
        <w:rPr>
          <w:rFonts w:asciiTheme="minorHAnsi" w:hAnsiTheme="minorHAnsi" w:cs="Times New Roman"/>
          <w:sz w:val="24"/>
          <w:szCs w:val="24"/>
        </w:rPr>
        <w:t>obţinut</w:t>
      </w:r>
      <w:proofErr w:type="spellEnd"/>
      <w:r w:rsidRPr="002C7B23">
        <w:rPr>
          <w:rFonts w:asciiTheme="minorHAnsi" w:hAnsiTheme="minorHAnsi" w:cs="Times New Roman"/>
          <w:sz w:val="24"/>
          <w:szCs w:val="24"/>
        </w:rPr>
        <w:t xml:space="preserve"> în lotul județului/ al sectorului municipiului București cu 10 zile  înainte de data de susținere a primei probe din cadrul etapei naționale a ONM, locul acestuia nu se va redistribui și se anulează/pierde.</w:t>
      </w: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VI. Desfășurarea probelor scrise, evaluarea lucrărilor, soluționarea contestațiilor și stabilirea rezultatelor finale</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14 </w:t>
      </w:r>
    </w:p>
    <w:p w:rsidR="009F389B" w:rsidRPr="002C7B23" w:rsidRDefault="009F389B" w:rsidP="00214A20">
      <w:pPr>
        <w:spacing w:before="0" w:after="0"/>
        <w:ind w:right="69"/>
        <w:rPr>
          <w:rFonts w:asciiTheme="minorHAnsi" w:hAnsiTheme="minorHAnsi" w:cs="Times New Roman"/>
          <w:sz w:val="24"/>
          <w:szCs w:val="24"/>
        </w:rPr>
      </w:pPr>
      <w:r w:rsidRPr="002C7B23">
        <w:rPr>
          <w:rFonts w:asciiTheme="minorHAnsi" w:hAnsiTheme="minorHAnsi" w:cs="Times New Roman"/>
          <w:sz w:val="24"/>
          <w:szCs w:val="24"/>
        </w:rPr>
        <w:t>(1) Desfășurarea probei de evaluare se face conform metodologiei-cadru, cap. II, secțiunea 2, art. 32-41 și conform procedurii care stabilește metoda de evaluare a lucrărilor,  elaborată de Comisia națională de coordonare a competițiilor școlare.</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hAnsiTheme="minorHAnsi" w:cs="Times New Roman"/>
          <w:sz w:val="24"/>
          <w:szCs w:val="24"/>
        </w:rPr>
        <w:t xml:space="preserve">(2) </w:t>
      </w:r>
      <w:r w:rsidRPr="002C7B23">
        <w:rPr>
          <w:rFonts w:asciiTheme="minorHAnsi" w:eastAsia="Calibri" w:hAnsiTheme="minorHAnsi" w:cs="Times New Roman"/>
          <w:sz w:val="24"/>
          <w:szCs w:val="24"/>
        </w:rPr>
        <w:t xml:space="preserve">Pentru etapele pe școală, locală și județeană ale </w:t>
      </w:r>
      <w:r w:rsidRPr="002C7B23">
        <w:rPr>
          <w:rFonts w:asciiTheme="minorHAnsi" w:hAnsiTheme="minorHAnsi" w:cs="Times New Roman"/>
          <w:sz w:val="24"/>
          <w:szCs w:val="24"/>
        </w:rPr>
        <w:t>ONM</w:t>
      </w:r>
      <w:r w:rsidRPr="002C7B23">
        <w:rPr>
          <w:rFonts w:asciiTheme="minorHAnsi" w:eastAsia="Calibri" w:hAnsiTheme="minorHAnsi" w:cs="Times New Roman"/>
          <w:sz w:val="24"/>
          <w:szCs w:val="24"/>
        </w:rPr>
        <w:t xml:space="preserve">, </w:t>
      </w:r>
      <w:proofErr w:type="spellStart"/>
      <w:r w:rsidRPr="002C7B23">
        <w:rPr>
          <w:rFonts w:asciiTheme="minorHAnsi" w:eastAsia="Calibri" w:hAnsiTheme="minorHAnsi" w:cs="Times New Roman"/>
          <w:sz w:val="24"/>
          <w:szCs w:val="24"/>
        </w:rPr>
        <w:t>activităţile</w:t>
      </w:r>
      <w:proofErr w:type="spellEnd"/>
      <w:r w:rsidRPr="002C7B23">
        <w:rPr>
          <w:rFonts w:asciiTheme="minorHAnsi" w:eastAsia="Calibri" w:hAnsiTheme="minorHAnsi" w:cs="Times New Roman"/>
          <w:sz w:val="24"/>
          <w:szCs w:val="24"/>
        </w:rPr>
        <w:t xml:space="preserve"> de evaluare, de notare ale lucrărilor și de stabilire a loturilor la nivel județean/ ale sectoarelor municipiului București, etapa I, pot începe în ziua în care s-a </w:t>
      </w:r>
      <w:proofErr w:type="spellStart"/>
      <w:r w:rsidRPr="002C7B23">
        <w:rPr>
          <w:rFonts w:asciiTheme="minorHAnsi" w:eastAsia="Calibri" w:hAnsiTheme="minorHAnsi" w:cs="Times New Roman"/>
          <w:sz w:val="24"/>
          <w:szCs w:val="24"/>
        </w:rPr>
        <w:t>desfăşurat</w:t>
      </w:r>
      <w:proofErr w:type="spellEnd"/>
      <w:r w:rsidRPr="002C7B23">
        <w:rPr>
          <w:rFonts w:asciiTheme="minorHAnsi" w:eastAsia="Calibri" w:hAnsiTheme="minorHAnsi" w:cs="Times New Roman"/>
          <w:sz w:val="24"/>
          <w:szCs w:val="24"/>
        </w:rPr>
        <w:t xml:space="preserve"> proba scrisă </w:t>
      </w:r>
      <w:proofErr w:type="spellStart"/>
      <w:r w:rsidRPr="002C7B23">
        <w:rPr>
          <w:rFonts w:asciiTheme="minorHAnsi" w:eastAsia="Calibri" w:hAnsiTheme="minorHAnsi" w:cs="Times New Roman"/>
          <w:sz w:val="24"/>
          <w:szCs w:val="24"/>
        </w:rPr>
        <w:t>şi</w:t>
      </w:r>
      <w:proofErr w:type="spellEnd"/>
      <w:r w:rsidRPr="002C7B23">
        <w:rPr>
          <w:rFonts w:asciiTheme="minorHAnsi" w:eastAsia="Calibri" w:hAnsiTheme="minorHAnsi" w:cs="Times New Roman"/>
          <w:sz w:val="24"/>
          <w:szCs w:val="24"/>
        </w:rPr>
        <w:t xml:space="preserve"> se încheie cu </w:t>
      </w:r>
      <w:proofErr w:type="spellStart"/>
      <w:r w:rsidRPr="002C7B23">
        <w:rPr>
          <w:rFonts w:asciiTheme="minorHAnsi" w:eastAsia="Calibri" w:hAnsiTheme="minorHAnsi" w:cs="Times New Roman"/>
          <w:sz w:val="24"/>
          <w:szCs w:val="24"/>
        </w:rPr>
        <w:t>afişarea</w:t>
      </w:r>
      <w:proofErr w:type="spellEnd"/>
      <w:r w:rsidRPr="002C7B23">
        <w:rPr>
          <w:rFonts w:asciiTheme="minorHAnsi" w:eastAsia="Calibri" w:hAnsiTheme="minorHAnsi" w:cs="Times New Roman"/>
          <w:sz w:val="24"/>
          <w:szCs w:val="24"/>
        </w:rPr>
        <w:t xml:space="preserve"> rezultatelor elevilor, după ordonare alfabetică, nu mai târziu de 5 zile lucrătoare de la finalizarea probei scrise.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În ziua în care a fost susținută proba, după finalizarea probei scrise, comisia de organizare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desfășurare a etapei va afișa subiectele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baremele de notare.</w:t>
      </w:r>
    </w:p>
    <w:p w:rsidR="009F389B" w:rsidRPr="002C7B23" w:rsidRDefault="009F389B" w:rsidP="00214A20">
      <w:pPr>
        <w:autoSpaceDE w:val="0"/>
        <w:autoSpaceDN w:val="0"/>
        <w:adjustRightInd w:val="0"/>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(4) </w:t>
      </w:r>
      <w:r w:rsidRPr="002C7B23">
        <w:rPr>
          <w:rFonts w:asciiTheme="minorHAnsi" w:eastAsia="Calibri" w:hAnsiTheme="minorHAnsi" w:cs="Times New Roman"/>
          <w:sz w:val="24"/>
          <w:szCs w:val="24"/>
        </w:rPr>
        <w:t xml:space="preserve">Înainte de începerea probei scrise, </w:t>
      </w:r>
      <w:r w:rsidRPr="002C7B23">
        <w:rPr>
          <w:rFonts w:asciiTheme="minorHAnsi" w:hAnsiTheme="minorHAnsi" w:cs="Times New Roman"/>
          <w:sz w:val="24"/>
          <w:szCs w:val="24"/>
        </w:rPr>
        <w:t xml:space="preserve">comisia de organizare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desfășurare a etapei va afișa, împreună cu listele distribuirii candidaților pe săli, și precizările referitoare la </w:t>
      </w:r>
      <w:r w:rsidRPr="002C7B23">
        <w:rPr>
          <w:rFonts w:asciiTheme="minorHAnsi" w:eastAsia="Calibri" w:hAnsiTheme="minorHAnsi" w:cs="Times New Roman"/>
          <w:sz w:val="24"/>
          <w:szCs w:val="24"/>
        </w:rPr>
        <w:t>modalitatea de soluționare a contestațiilor</w:t>
      </w:r>
      <w:r w:rsidRPr="002C7B23">
        <w:rPr>
          <w:rFonts w:asciiTheme="minorHAnsi" w:hAnsiTheme="minorHAnsi" w:cs="Times New Roman"/>
          <w:sz w:val="24"/>
          <w:szCs w:val="24"/>
        </w:rPr>
        <w:t>. Pentru etapa județeană/sectoarelor municipiului București se vor a afișa criteriile de departajare pentru etapa I de constituire a lotului județean/sectorului municipiului București.</w:t>
      </w:r>
    </w:p>
    <w:p w:rsidR="009F389B" w:rsidRPr="002C7B23" w:rsidRDefault="009F389B" w:rsidP="00214A20">
      <w:pPr>
        <w:pStyle w:val="Titlu3"/>
        <w:spacing w:before="0" w:line="276" w:lineRule="auto"/>
        <w:jc w:val="both"/>
        <w:rPr>
          <w:rFonts w:cs="Times New Roman"/>
          <w:szCs w:val="24"/>
        </w:rPr>
      </w:pPr>
      <w:bookmarkStart w:id="1" w:name="_gjdgxs" w:colFirst="0" w:colLast="0"/>
      <w:bookmarkEnd w:id="1"/>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15 </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hAnsiTheme="minorHAnsi" w:cs="Times New Roman"/>
          <w:sz w:val="24"/>
          <w:szCs w:val="24"/>
        </w:rPr>
        <w:t xml:space="preserve">(1) Candidații pot depune </w:t>
      </w:r>
      <w:proofErr w:type="spellStart"/>
      <w:r w:rsidRPr="002C7B23">
        <w:rPr>
          <w:rFonts w:asciiTheme="minorHAnsi" w:hAnsiTheme="minorHAnsi" w:cs="Times New Roman"/>
          <w:sz w:val="24"/>
          <w:szCs w:val="24"/>
        </w:rPr>
        <w:t>contestaţiile</w:t>
      </w:r>
      <w:proofErr w:type="spellEnd"/>
      <w:r w:rsidRPr="002C7B23">
        <w:rPr>
          <w:rFonts w:asciiTheme="minorHAnsi" w:hAnsiTheme="minorHAnsi" w:cs="Times New Roman"/>
          <w:sz w:val="24"/>
          <w:szCs w:val="24"/>
        </w:rPr>
        <w:t xml:space="preserve"> doar pentru propria lucrare, la secretariatul centrului de concurs, specificând problemele la care solicită recorectare.</w:t>
      </w:r>
    </w:p>
    <w:p w:rsidR="00726445"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(2) Rezolvarea contestațiilor pentru etapa </w:t>
      </w:r>
      <w:proofErr w:type="spellStart"/>
      <w:r w:rsidRPr="002C7B23">
        <w:rPr>
          <w:rFonts w:asciiTheme="minorHAnsi" w:hAnsiTheme="minorHAnsi" w:cs="Times New Roman"/>
          <w:sz w:val="24"/>
          <w:szCs w:val="24"/>
        </w:rPr>
        <w:t>judeteana</w:t>
      </w:r>
      <w:proofErr w:type="spellEnd"/>
      <w:r w:rsidRPr="002C7B23">
        <w:rPr>
          <w:rFonts w:asciiTheme="minorHAnsi" w:hAnsiTheme="minorHAnsi" w:cs="Times New Roman"/>
          <w:sz w:val="24"/>
          <w:szCs w:val="24"/>
        </w:rPr>
        <w:t xml:space="preserve">/sectoarelor municipiului </w:t>
      </w:r>
      <w:proofErr w:type="spellStart"/>
      <w:r w:rsidRPr="002C7B23">
        <w:rPr>
          <w:rFonts w:asciiTheme="minorHAnsi" w:hAnsiTheme="minorHAnsi" w:cs="Times New Roman"/>
          <w:sz w:val="24"/>
          <w:szCs w:val="24"/>
        </w:rPr>
        <w:t>Bucuresti</w:t>
      </w:r>
      <w:proofErr w:type="spellEnd"/>
      <w:r w:rsidRPr="002C7B23">
        <w:rPr>
          <w:rFonts w:asciiTheme="minorHAnsi" w:hAnsiTheme="minorHAnsi" w:cs="Times New Roman"/>
          <w:sz w:val="24"/>
          <w:szCs w:val="24"/>
        </w:rPr>
        <w:t xml:space="preserve">, se face conform art. 43 din metodologia-cadru. Decizia comisiei de organizare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w:t>
      </w:r>
    </w:p>
    <w:p w:rsidR="009F389B"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desfășurare a etapei, privind rezultatele finale după contestații, asumată de </w:t>
      </w:r>
      <w:proofErr w:type="spellStart"/>
      <w:r w:rsidRPr="002C7B23">
        <w:rPr>
          <w:rFonts w:asciiTheme="minorHAnsi" w:hAnsiTheme="minorHAnsi" w:cs="Times New Roman"/>
          <w:sz w:val="24"/>
          <w:szCs w:val="24"/>
        </w:rPr>
        <w:t>preşedintele</w:t>
      </w:r>
      <w:proofErr w:type="spellEnd"/>
      <w:r w:rsidRPr="002C7B23">
        <w:rPr>
          <w:rFonts w:asciiTheme="minorHAnsi" w:hAnsiTheme="minorHAnsi" w:cs="Times New Roman"/>
          <w:sz w:val="24"/>
          <w:szCs w:val="24"/>
        </w:rPr>
        <w:t>/</w:t>
      </w:r>
      <w:proofErr w:type="spellStart"/>
      <w:r w:rsidRPr="002C7B23">
        <w:rPr>
          <w:rFonts w:asciiTheme="minorHAnsi" w:hAnsiTheme="minorHAnsi" w:cs="Times New Roman"/>
          <w:sz w:val="24"/>
          <w:szCs w:val="24"/>
        </w:rPr>
        <w:t>preşedintele</w:t>
      </w:r>
      <w:proofErr w:type="spellEnd"/>
      <w:r w:rsidRPr="002C7B23">
        <w:rPr>
          <w:rFonts w:asciiTheme="minorHAnsi" w:hAnsiTheme="minorHAnsi" w:cs="Times New Roman"/>
          <w:sz w:val="24"/>
          <w:szCs w:val="24"/>
        </w:rPr>
        <w:t xml:space="preserve"> executiv, este definitivă.</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hAnsiTheme="minorHAnsi" w:cs="Times New Roman"/>
          <w:sz w:val="24"/>
          <w:szCs w:val="24"/>
        </w:rPr>
        <w:t xml:space="preserve"> (3) </w:t>
      </w:r>
      <w:r w:rsidRPr="002C7B23">
        <w:rPr>
          <w:rFonts w:asciiTheme="minorHAnsi" w:eastAsia="Calibri" w:hAnsiTheme="minorHAnsi" w:cs="Times New Roman"/>
          <w:sz w:val="24"/>
          <w:szCs w:val="24"/>
        </w:rPr>
        <w:t xml:space="preserve">În cazul menționat la alin. (1), pentru etapa națională, cadrele didactice </w:t>
      </w:r>
      <w:proofErr w:type="spellStart"/>
      <w:r w:rsidRPr="002C7B23">
        <w:rPr>
          <w:rFonts w:asciiTheme="minorHAnsi" w:eastAsia="Calibri" w:hAnsiTheme="minorHAnsi" w:cs="Times New Roman"/>
          <w:sz w:val="24"/>
          <w:szCs w:val="24"/>
        </w:rPr>
        <w:t>însoţitoare</w:t>
      </w:r>
      <w:proofErr w:type="spellEnd"/>
      <w:r w:rsidRPr="002C7B23">
        <w:rPr>
          <w:rFonts w:asciiTheme="minorHAnsi" w:eastAsia="Calibri" w:hAnsiTheme="minorHAnsi" w:cs="Times New Roman"/>
          <w:sz w:val="24"/>
          <w:szCs w:val="24"/>
        </w:rPr>
        <w:t xml:space="preserve"> ale loturilor județene/ ale sectoarelor municipiului București au datoria de a consilia și discuta cu elevii </w:t>
      </w:r>
      <w:proofErr w:type="spellStart"/>
      <w:r w:rsidRPr="002C7B23">
        <w:rPr>
          <w:rFonts w:asciiTheme="minorHAnsi" w:eastAsia="Calibri" w:hAnsiTheme="minorHAnsi" w:cs="Times New Roman"/>
          <w:sz w:val="24"/>
          <w:szCs w:val="24"/>
        </w:rPr>
        <w:t>participanţi</w:t>
      </w:r>
      <w:proofErr w:type="spellEnd"/>
      <w:r w:rsidRPr="002C7B23">
        <w:rPr>
          <w:rFonts w:asciiTheme="minorHAnsi" w:eastAsia="Calibri" w:hAnsiTheme="minorHAnsi" w:cs="Times New Roman"/>
          <w:sz w:val="24"/>
          <w:szCs w:val="24"/>
        </w:rPr>
        <w:t xml:space="preserve"> din </w:t>
      </w:r>
      <w:proofErr w:type="spellStart"/>
      <w:r w:rsidRPr="002C7B23">
        <w:rPr>
          <w:rFonts w:asciiTheme="minorHAnsi" w:eastAsia="Calibri" w:hAnsiTheme="minorHAnsi" w:cs="Times New Roman"/>
          <w:sz w:val="24"/>
          <w:szCs w:val="24"/>
        </w:rPr>
        <w:t>judeţ</w:t>
      </w:r>
      <w:proofErr w:type="spellEnd"/>
      <w:r w:rsidRPr="002C7B23">
        <w:rPr>
          <w:rFonts w:asciiTheme="minorHAnsi" w:eastAsia="Calibri" w:hAnsiTheme="minorHAnsi" w:cs="Times New Roman"/>
          <w:sz w:val="24"/>
          <w:szCs w:val="24"/>
        </w:rPr>
        <w:t xml:space="preserve">/ sectorul municipiului </w:t>
      </w:r>
      <w:proofErr w:type="spellStart"/>
      <w:r w:rsidRPr="002C7B23">
        <w:rPr>
          <w:rFonts w:asciiTheme="minorHAnsi" w:eastAsia="Calibri" w:hAnsiTheme="minorHAnsi" w:cs="Times New Roman"/>
          <w:sz w:val="24"/>
          <w:szCs w:val="24"/>
        </w:rPr>
        <w:t>Bucureşti</w:t>
      </w:r>
      <w:proofErr w:type="spellEnd"/>
      <w:r w:rsidRPr="002C7B23">
        <w:rPr>
          <w:rFonts w:asciiTheme="minorHAnsi" w:eastAsia="Calibri" w:hAnsiTheme="minorHAnsi" w:cs="Times New Roman"/>
          <w:sz w:val="24"/>
          <w:szCs w:val="24"/>
        </w:rPr>
        <w:t xml:space="preserve"> pe care îl reprezintă modul de rezolvare a problemelor de concurs, înaintea perioadei de depunere a </w:t>
      </w:r>
      <w:proofErr w:type="spellStart"/>
      <w:r w:rsidRPr="002C7B23">
        <w:rPr>
          <w:rFonts w:asciiTheme="minorHAnsi" w:eastAsia="Calibri" w:hAnsiTheme="minorHAnsi" w:cs="Times New Roman"/>
          <w:sz w:val="24"/>
          <w:szCs w:val="24"/>
        </w:rPr>
        <w:t>contestaţiilor</w:t>
      </w:r>
      <w:proofErr w:type="spellEnd"/>
      <w:r w:rsidRPr="002C7B23">
        <w:rPr>
          <w:rFonts w:asciiTheme="minorHAnsi" w:eastAsia="Calibri" w:hAnsiTheme="minorHAnsi" w:cs="Times New Roman"/>
          <w:sz w:val="24"/>
          <w:szCs w:val="24"/>
        </w:rPr>
        <w:t>.</w:t>
      </w:r>
    </w:p>
    <w:p w:rsidR="00262B62" w:rsidRPr="002C7B23" w:rsidRDefault="00262B62" w:rsidP="00214A20">
      <w:pPr>
        <w:spacing w:before="0" w:after="0"/>
        <w:rPr>
          <w:rFonts w:asciiTheme="minorHAnsi" w:eastAsia="Calibri" w:hAnsiTheme="minorHAnsi" w:cs="Times New Roman"/>
          <w:sz w:val="24"/>
          <w:szCs w:val="24"/>
        </w:rPr>
      </w:pPr>
    </w:p>
    <w:p w:rsidR="009F389B" w:rsidRPr="002C7B23" w:rsidRDefault="009F389B" w:rsidP="00214A20">
      <w:pPr>
        <w:spacing w:before="0" w:after="0"/>
        <w:rPr>
          <w:rFonts w:asciiTheme="minorHAnsi" w:eastAsia="Calibri" w:hAnsiTheme="minorHAnsi" w:cs="Times New Roman"/>
          <w:b/>
          <w:sz w:val="24"/>
          <w:szCs w:val="24"/>
        </w:rPr>
      </w:pPr>
      <w:r w:rsidRPr="002C7B23">
        <w:rPr>
          <w:rFonts w:asciiTheme="minorHAnsi" w:eastAsia="Calibri" w:hAnsiTheme="minorHAnsi" w:cs="Times New Roman"/>
          <w:b/>
          <w:sz w:val="24"/>
          <w:szCs w:val="24"/>
        </w:rPr>
        <w:t xml:space="preserve">ART 16 </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(1) Soluționarea eventualelor contestații depuse la etapa națională se realizează în baza unei proceduri similare evaluării la olimpiada internațională, parcurgând următoarele etape:</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a) Eventualele contestații  se depun de către fiecare elev la secretariatul Comisiei Naționale, menționând problema/ problemele contestate, având și opțiunea de a vizualiza și discuta rezolvarea problemei/problemelor cu reprezentanți ai comisiei de contestații a problemei. </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b) Subcomisiile pentru rezolvarea contestațiilor sunt constituite pentru fiecare problemă în parte, fiind compuse  </w:t>
      </w:r>
      <w:proofErr w:type="spellStart"/>
      <w:r w:rsidRPr="002C7B23">
        <w:rPr>
          <w:rFonts w:asciiTheme="minorHAnsi" w:eastAsia="Calibri" w:hAnsiTheme="minorHAnsi" w:cs="Times New Roman"/>
          <w:sz w:val="24"/>
          <w:szCs w:val="24"/>
        </w:rPr>
        <w:t>dintr</w:t>
      </w:r>
      <w:proofErr w:type="spellEnd"/>
      <w:r w:rsidRPr="002C7B23">
        <w:rPr>
          <w:rFonts w:asciiTheme="minorHAnsi" w:eastAsia="Calibri" w:hAnsiTheme="minorHAnsi" w:cs="Times New Roman"/>
          <w:sz w:val="24"/>
          <w:szCs w:val="24"/>
        </w:rPr>
        <w:t xml:space="preserve">-unul dintre evaluatorii inițiali ai problemei și un alt membru al Comisiei Naționale care nu a evaluat inițial problema respectivă. </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c) La nivelul fiecărei subcomisii se reevaluează lucrările contestate și se acordă un punctaj care va reprezenta punctajul final pe problemă.</w:t>
      </w:r>
    </w:p>
    <w:p w:rsidR="009F389B" w:rsidRPr="002C7B23" w:rsidRDefault="009F389B" w:rsidP="00214A20">
      <w:pPr>
        <w:spacing w:before="0" w:after="0"/>
        <w:rPr>
          <w:rFonts w:asciiTheme="minorHAnsi" w:eastAsia="Calibri" w:hAnsiTheme="minorHAnsi" w:cs="Times New Roman"/>
          <w:strike/>
          <w:sz w:val="24"/>
          <w:szCs w:val="24"/>
        </w:rPr>
      </w:pPr>
      <w:r w:rsidRPr="002C7B23">
        <w:rPr>
          <w:rFonts w:asciiTheme="minorHAnsi" w:eastAsia="Calibri" w:hAnsiTheme="minorHAnsi" w:cs="Times New Roman"/>
          <w:sz w:val="24"/>
          <w:szCs w:val="24"/>
        </w:rPr>
        <w:t>d) În cazul în care, la depunerea contestației, elevul nu a făcut opțiunea pentru vizualizare și discuții cu membrii comisiei, punctajul acordat de subcomisie în etapa de rezolvare a contestațiilor reprezintă punctajul final acordat problemei contestate</w:t>
      </w:r>
      <w:r w:rsidRPr="002C7B23">
        <w:rPr>
          <w:rFonts w:asciiTheme="minorHAnsi" w:eastAsia="Calibri" w:hAnsiTheme="minorHAnsi" w:cs="Times New Roman"/>
          <w:strike/>
          <w:sz w:val="24"/>
          <w:szCs w:val="24"/>
        </w:rPr>
        <w:t>.</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e) În cazul în care, la depunerea contestației, elevul a făcut opțiunea pentru vizualizare și discuții cu membrii comisiei, după stabilirea punctajului acordat rezolvării problemei în cadrul subcomisiei, elevul participă la vizualizarea lucrării, i se comunică punctajul acordat în urma contestației și poate solicita membrilor subcomisiei explicații privind punctajul acordat, confirmând sub semnătură luarea la cunoștință a punctajului acordat de subcomisie. </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(2) Rezultatul  după contestații, calculat ca sumă a punctajelor inițiale, pentru problemele la care nu s-a depus contestației, și a punctajelor acordate de </w:t>
      </w:r>
      <w:proofErr w:type="spellStart"/>
      <w:r w:rsidRPr="002C7B23">
        <w:rPr>
          <w:rFonts w:asciiTheme="minorHAnsi" w:eastAsia="Calibri" w:hAnsiTheme="minorHAnsi" w:cs="Times New Roman"/>
          <w:sz w:val="24"/>
          <w:szCs w:val="24"/>
        </w:rPr>
        <w:t>subcomisiiile</w:t>
      </w:r>
      <w:proofErr w:type="spellEnd"/>
      <w:r w:rsidRPr="002C7B23">
        <w:rPr>
          <w:rFonts w:asciiTheme="minorHAnsi" w:eastAsia="Calibri" w:hAnsiTheme="minorHAnsi" w:cs="Times New Roman"/>
          <w:sz w:val="24"/>
          <w:szCs w:val="24"/>
        </w:rPr>
        <w:t xml:space="preserve"> de contestație, pentru problemele la care s-a depus contestație  constituie punctajul final al lucrării.</w:t>
      </w:r>
    </w:p>
    <w:p w:rsidR="009F389B" w:rsidRPr="002C7B23" w:rsidRDefault="009F389B" w:rsidP="00214A20">
      <w:pP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(3) În urma parcurgerii tuturor etapelor de evaluare și contestație, punctajul final al lucrării nu mai poate fi modificat și este final</w:t>
      </w:r>
      <w:r w:rsidRPr="002C7B23">
        <w:rPr>
          <w:rFonts w:asciiTheme="minorHAnsi" w:eastAsia="Calibri" w:hAnsiTheme="minorHAnsi" w:cs="Times New Roman"/>
          <w:strike/>
          <w:sz w:val="24"/>
          <w:szCs w:val="24"/>
        </w:rPr>
        <w:t>.</w:t>
      </w:r>
    </w:p>
    <w:p w:rsidR="009F389B" w:rsidRDefault="009F389B" w:rsidP="00214A20">
      <w:pPr>
        <w:pStyle w:val="Titlu2"/>
        <w:spacing w:before="0" w:line="276" w:lineRule="auto"/>
        <w:jc w:val="both"/>
        <w:rPr>
          <w:rFonts w:asciiTheme="minorHAnsi" w:hAnsiTheme="minorHAnsi" w:cs="Times New Roman"/>
          <w:sz w:val="24"/>
          <w:szCs w:val="24"/>
        </w:rPr>
      </w:pPr>
    </w:p>
    <w:p w:rsidR="006444D3" w:rsidRPr="006444D3" w:rsidRDefault="006444D3" w:rsidP="006444D3">
      <w:pPr>
        <w:rPr>
          <w:lang w:eastAsia="ro-RO"/>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VII. Alcătuirea loturilor participante la olimpiadele internaționale de matematică </w:t>
      </w:r>
    </w:p>
    <w:p w:rsidR="006444D3" w:rsidRPr="006444D3" w:rsidRDefault="006444D3" w:rsidP="006444D3">
      <w:pPr>
        <w:rPr>
          <w:lang w:eastAsia="ro-RO"/>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17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Comisia </w:t>
      </w:r>
      <w:r w:rsidRPr="002C7B23">
        <w:rPr>
          <w:rFonts w:asciiTheme="minorHAnsi" w:eastAsia="Calibri" w:hAnsiTheme="minorHAnsi" w:cs="Times New Roman"/>
          <w:sz w:val="24"/>
          <w:szCs w:val="24"/>
        </w:rPr>
        <w:t xml:space="preserve">centrală a </w:t>
      </w:r>
      <w:r w:rsidRPr="002C7B23">
        <w:rPr>
          <w:rFonts w:asciiTheme="minorHAnsi" w:hAnsiTheme="minorHAnsi" w:cs="Times New Roman"/>
          <w:sz w:val="24"/>
          <w:szCs w:val="24"/>
        </w:rPr>
        <w:t>ONM stabilește numărul de participanți pentru primul baraj de calificare în vederea alcătuirii loturilor lărgite de seniori, respectiv juniori.</w:t>
      </w:r>
    </w:p>
    <w:p w:rsidR="009F389B" w:rsidRPr="002C7B23" w:rsidRDefault="009F389B" w:rsidP="00214A20">
      <w:pPr>
        <w:pBdr>
          <w:top w:val="nil"/>
          <w:left w:val="nil"/>
          <w:bottom w:val="nil"/>
          <w:right w:val="nil"/>
          <w:between w:val="nil"/>
        </w:pBdr>
        <w:spacing w:before="0" w:after="0"/>
        <w:rPr>
          <w:rFonts w:asciiTheme="minorHAnsi" w:eastAsia="Times New Roman" w:hAnsiTheme="minorHAnsi" w:cs="Times New Roman"/>
          <w:sz w:val="24"/>
          <w:szCs w:val="24"/>
        </w:rPr>
      </w:pPr>
      <w:r w:rsidRPr="002C7B23">
        <w:rPr>
          <w:rFonts w:asciiTheme="minorHAnsi" w:hAnsiTheme="minorHAnsi" w:cs="Times New Roman"/>
          <w:sz w:val="24"/>
          <w:szCs w:val="24"/>
        </w:rPr>
        <w:t xml:space="preserve">(2) Calificarea elevilor în loturile lărgite de seniori, respectiv de juniori, se va face în ordinea descrescătoare a punctajelor </w:t>
      </w:r>
      <w:proofErr w:type="spellStart"/>
      <w:r w:rsidRPr="002C7B23">
        <w:rPr>
          <w:rFonts w:asciiTheme="minorHAnsi" w:hAnsiTheme="minorHAnsi" w:cs="Times New Roman"/>
          <w:sz w:val="24"/>
          <w:szCs w:val="24"/>
        </w:rPr>
        <w:t>obţinute</w:t>
      </w:r>
      <w:proofErr w:type="spellEnd"/>
      <w:r w:rsidRPr="002C7B23">
        <w:rPr>
          <w:rFonts w:asciiTheme="minorHAnsi" w:hAnsiTheme="minorHAnsi" w:cs="Times New Roman"/>
          <w:sz w:val="24"/>
          <w:szCs w:val="24"/>
        </w:rPr>
        <w:t xml:space="preserve"> la probele de baraj </w:t>
      </w:r>
      <w:proofErr w:type="spellStart"/>
      <w:r w:rsidRPr="002C7B23">
        <w:rPr>
          <w:rFonts w:asciiTheme="minorHAnsi" w:hAnsiTheme="minorHAnsi" w:cs="Times New Roman"/>
          <w:sz w:val="24"/>
          <w:szCs w:val="24"/>
        </w:rPr>
        <w:t>susţinute</w:t>
      </w:r>
      <w:proofErr w:type="spellEnd"/>
      <w:r w:rsidRPr="002C7B23">
        <w:rPr>
          <w:rFonts w:asciiTheme="minorHAnsi" w:hAnsiTheme="minorHAnsi" w:cs="Times New Roman"/>
          <w:sz w:val="24"/>
          <w:szCs w:val="24"/>
        </w:rPr>
        <w:t xml:space="preserve"> în cadrul etapei </w:t>
      </w:r>
      <w:proofErr w:type="spellStart"/>
      <w:r w:rsidRPr="002C7B23">
        <w:rPr>
          <w:rFonts w:asciiTheme="minorHAnsi" w:hAnsiTheme="minorHAnsi" w:cs="Times New Roman"/>
          <w:sz w:val="24"/>
          <w:szCs w:val="24"/>
        </w:rPr>
        <w:t>naţionale</w:t>
      </w:r>
      <w:proofErr w:type="spellEnd"/>
      <w:r w:rsidRPr="002C7B23">
        <w:rPr>
          <w:rFonts w:asciiTheme="minorHAnsi" w:hAnsiTheme="minorHAnsi" w:cs="Times New Roman"/>
          <w:sz w:val="24"/>
          <w:szCs w:val="24"/>
        </w:rPr>
        <w:t xml:space="preserve"> a ONM, cumulate cu un procent din punctajul </w:t>
      </w:r>
      <w:proofErr w:type="spellStart"/>
      <w:r w:rsidRPr="002C7B23">
        <w:rPr>
          <w:rFonts w:asciiTheme="minorHAnsi" w:hAnsiTheme="minorHAnsi" w:cs="Times New Roman"/>
          <w:sz w:val="24"/>
          <w:szCs w:val="24"/>
        </w:rPr>
        <w:t>obţinut</w:t>
      </w:r>
      <w:proofErr w:type="spellEnd"/>
      <w:r w:rsidRPr="002C7B23">
        <w:rPr>
          <w:rFonts w:asciiTheme="minorHAnsi" w:hAnsiTheme="minorHAnsi" w:cs="Times New Roman"/>
          <w:sz w:val="24"/>
          <w:szCs w:val="24"/>
        </w:rPr>
        <w:t xml:space="preserve"> la proba pe clase la etapa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stabilit de Comisia centrală a ONM. Pentru desemnarea lotului participant la OIM, acest procent nu va mai fi considerat la stabilirea notei finale. Elevii care în anul precedent au obținut medalii la OIM, BMJ, BMS și/sau OEMF pot participa la primul baraj, daca sunt calificați la etapa națională, indiferent de rezultatul obținut la această etapă. </w:t>
      </w:r>
      <w:r w:rsidRPr="002C7B23">
        <w:rPr>
          <w:rFonts w:asciiTheme="minorHAnsi" w:eastAsia="Times New Roman" w:hAnsiTheme="minorHAnsi" w:cs="Times New Roman"/>
          <w:sz w:val="24"/>
          <w:szCs w:val="24"/>
          <w:shd w:val="clear" w:color="auto" w:fill="FFFFFF"/>
        </w:rPr>
        <w:t xml:space="preserve">Selectarea lotului pentru BMJ/BMS se face pe baza punctajului obținut pe clase la ONM, a barajului </w:t>
      </w:r>
      <w:r w:rsidRPr="002C7B23">
        <w:rPr>
          <w:rFonts w:asciiTheme="minorHAnsi" w:eastAsia="Times New Roman" w:hAnsiTheme="minorHAnsi" w:cs="Times New Roman"/>
          <w:sz w:val="24"/>
          <w:szCs w:val="24"/>
        </w:rPr>
        <w:t>de la ONM și, eventual, a următoarelor baraje, în funcție de data începerii competiției.</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(3) Numărul probelor de baraj ce trebuie susținute, structura probelor și subiectele, modul de evaluare și notare, precum și modalitatea de organizare a probelor de baraj sunt stabilite de Comisia centrală a ONM, sub coordonarea SSMR,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vor fi comunicate participanților după susținerea probei din cadrul etapei </w:t>
      </w:r>
      <w:proofErr w:type="spellStart"/>
      <w:r w:rsidRPr="002C7B23">
        <w:rPr>
          <w:rFonts w:asciiTheme="minorHAnsi" w:hAnsiTheme="minorHAnsi" w:cs="Times New Roman"/>
          <w:sz w:val="24"/>
          <w:szCs w:val="24"/>
        </w:rPr>
        <w:t>naţionale</w:t>
      </w:r>
      <w:proofErr w:type="spellEnd"/>
      <w:r w:rsidRPr="002C7B23">
        <w:rPr>
          <w:rFonts w:asciiTheme="minorHAnsi" w:hAnsiTheme="minorHAnsi" w:cs="Times New Roman"/>
          <w:sz w:val="24"/>
          <w:szCs w:val="24"/>
        </w:rPr>
        <w:t xml:space="preserve"> a ONM, prin afișare pe site-ul  SSMR</w:t>
      </w:r>
      <w:r w:rsidRPr="002C7B23">
        <w:rPr>
          <w:rFonts w:asciiTheme="minorHAnsi" w:hAnsiTheme="minorHAnsi" w:cs="Times New Roman"/>
          <w:strike/>
          <w:sz w:val="24"/>
          <w:szCs w:val="24"/>
        </w:rPr>
        <w:t>.</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(4) Elevele de liceu, care au participat cel puțin o dată la o  etapă națională a ONM, pot participa la probele de selecție pentru desemnarea lotului feminin, constituit din 4 membri, ce reprezintă România la OEMF (EGMO). Probele de selecție vor fi  organizate în perioada octombrie-februarie a fiecărui an școlar. </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(5) Calificarea elevilor în loturile restrânse de seniori, respectiv de juniori, precum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calificarea elevilor în echipele </w:t>
      </w:r>
      <w:proofErr w:type="spellStart"/>
      <w:r w:rsidRPr="002C7B23">
        <w:rPr>
          <w:rFonts w:asciiTheme="minorHAnsi" w:hAnsiTheme="minorHAnsi" w:cs="Times New Roman"/>
          <w:sz w:val="24"/>
          <w:szCs w:val="24"/>
        </w:rPr>
        <w:t>naţionale</w:t>
      </w:r>
      <w:proofErr w:type="spellEnd"/>
      <w:r w:rsidRPr="002C7B23">
        <w:rPr>
          <w:rFonts w:asciiTheme="minorHAnsi" w:hAnsiTheme="minorHAnsi" w:cs="Times New Roman"/>
          <w:sz w:val="24"/>
          <w:szCs w:val="24"/>
        </w:rPr>
        <w:t xml:space="preserve"> care vor reprezenta România la concursurile </w:t>
      </w:r>
      <w:proofErr w:type="spellStart"/>
      <w:r w:rsidRPr="002C7B23">
        <w:rPr>
          <w:rFonts w:asciiTheme="minorHAnsi" w:hAnsiTheme="minorHAnsi" w:cs="Times New Roman"/>
          <w:sz w:val="24"/>
          <w:szCs w:val="24"/>
        </w:rPr>
        <w:t>internaţionale</w:t>
      </w:r>
      <w:proofErr w:type="spellEnd"/>
      <w:r w:rsidRPr="002C7B23">
        <w:rPr>
          <w:rFonts w:asciiTheme="minorHAnsi" w:hAnsiTheme="minorHAnsi" w:cs="Times New Roman"/>
          <w:sz w:val="24"/>
          <w:szCs w:val="24"/>
        </w:rPr>
        <w:t xml:space="preserve"> de matematică se realizează în ordinea descrescătoare a punctajelor cumulate obținute la probele de baraj, ținându-se seama și de participarea activă la stagiile de pregătire a loturilor naționale, de subiectele rezolvate complet și de modul de redactare a soluțiilor, pe parcursul barajelor de calificare. </w:t>
      </w:r>
    </w:p>
    <w:p w:rsidR="006444D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(6) Un elev calificat în lotul lărgit sau în lotul restrâns poate renunța la această calitate printr-o solicitare scrisă ce va fi transmisă inspectorului/ </w:t>
      </w:r>
      <w:r w:rsidRPr="002C7B23">
        <w:rPr>
          <w:rFonts w:asciiTheme="minorHAnsi" w:eastAsia="Calibri" w:hAnsiTheme="minorHAnsi" w:cs="Times New Roman"/>
          <w:sz w:val="24"/>
          <w:szCs w:val="24"/>
        </w:rPr>
        <w:t>consilierului/ expertului cu atribuții în coordonare pentru</w:t>
      </w:r>
      <w:r w:rsidRPr="002C7B23">
        <w:rPr>
          <w:rFonts w:asciiTheme="minorHAnsi" w:hAnsiTheme="minorHAnsi" w:cs="Times New Roman"/>
          <w:sz w:val="24"/>
          <w:szCs w:val="24"/>
        </w:rPr>
        <w:t xml:space="preserve"> matematică din MEN. În urma renunțării, pe locul rămas </w:t>
      </w: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9F389B"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liber va fi calificat următorul elev clasificat care îndeplinește condițiile de calificare specifice, numai dacă solicitarea de renunțare a fost primită cu cel puțin o săptămână înaintea începerii stagiului/ stagiilor de pregătire a/ ale lotului național.</w:t>
      </w:r>
    </w:p>
    <w:p w:rsidR="009F389B"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(7) După constituirea lotului național care va reprezenta România la OIM, următorii trei elevi care respectă condiția de vârstă impusă de organizatorii pentru secțiunea juniori vor forma lotul României care va participa la această competiție.</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(8) Dacă perioada dintre data desfășurării unei competiții internaționale de matematică și cea a ONM nu permite formarea lotului național în vederea reprezentării României la </w:t>
      </w:r>
      <w:r w:rsidR="00CC2A9E">
        <w:rPr>
          <w:rFonts w:asciiTheme="minorHAnsi" w:hAnsiTheme="minorHAnsi" w:cs="Times New Roman"/>
          <w:sz w:val="24"/>
          <w:szCs w:val="24"/>
        </w:rPr>
        <w:t>competiția</w:t>
      </w:r>
      <w:r w:rsidRPr="002C7B23">
        <w:rPr>
          <w:rFonts w:asciiTheme="minorHAnsi" w:hAnsiTheme="minorHAnsi" w:cs="Times New Roman"/>
          <w:sz w:val="24"/>
          <w:szCs w:val="24"/>
        </w:rPr>
        <w:t xml:space="preserve"> internațională, constituirea lotului se va face în baza rezultatelor obținute </w:t>
      </w:r>
      <w:r w:rsidR="003D34A6">
        <w:rPr>
          <w:rFonts w:asciiTheme="minorHAnsi" w:hAnsiTheme="minorHAnsi" w:cs="Times New Roman"/>
          <w:sz w:val="24"/>
          <w:szCs w:val="24"/>
        </w:rPr>
        <w:t xml:space="preserve">atât </w:t>
      </w:r>
      <w:r w:rsidRPr="002C7B23">
        <w:rPr>
          <w:rFonts w:asciiTheme="minorHAnsi" w:hAnsiTheme="minorHAnsi" w:cs="Times New Roman"/>
          <w:sz w:val="24"/>
          <w:szCs w:val="24"/>
        </w:rPr>
        <w:t xml:space="preserve">în cadrul etapei </w:t>
      </w:r>
      <w:proofErr w:type="spellStart"/>
      <w:r w:rsidRPr="002C7B23">
        <w:rPr>
          <w:rFonts w:asciiTheme="minorHAnsi" w:hAnsiTheme="minorHAnsi" w:cs="Times New Roman"/>
          <w:sz w:val="24"/>
          <w:szCs w:val="24"/>
        </w:rPr>
        <w:t>naţionale</w:t>
      </w:r>
      <w:proofErr w:type="spellEnd"/>
      <w:r w:rsidRPr="002C7B23">
        <w:rPr>
          <w:rFonts w:asciiTheme="minorHAnsi" w:hAnsiTheme="minorHAnsi" w:cs="Times New Roman"/>
          <w:sz w:val="24"/>
          <w:szCs w:val="24"/>
        </w:rPr>
        <w:t xml:space="preserve"> a ONM din anul precedent anului desfășurării respectivei competiții </w:t>
      </w:r>
      <w:r w:rsidR="003D34A6">
        <w:rPr>
          <w:rFonts w:asciiTheme="minorHAnsi" w:hAnsiTheme="minorHAnsi" w:cs="Times New Roman"/>
          <w:sz w:val="24"/>
          <w:szCs w:val="24"/>
        </w:rPr>
        <w:t xml:space="preserve">cât </w:t>
      </w:r>
      <w:r w:rsidRPr="002C7B23">
        <w:rPr>
          <w:rFonts w:asciiTheme="minorHAnsi" w:hAnsiTheme="minorHAnsi" w:cs="Times New Roman"/>
          <w:sz w:val="24"/>
          <w:szCs w:val="24"/>
        </w:rPr>
        <w:t>și</w:t>
      </w:r>
      <w:r w:rsidR="00CC2A9E">
        <w:rPr>
          <w:rFonts w:asciiTheme="minorHAnsi" w:hAnsiTheme="minorHAnsi" w:cs="Times New Roman"/>
          <w:sz w:val="24"/>
          <w:szCs w:val="24"/>
        </w:rPr>
        <w:t xml:space="preserve"> </w:t>
      </w:r>
      <w:r w:rsidRPr="002C7B23">
        <w:rPr>
          <w:rFonts w:asciiTheme="minorHAnsi" w:hAnsiTheme="minorHAnsi" w:cs="Times New Roman"/>
          <w:sz w:val="24"/>
          <w:szCs w:val="24"/>
        </w:rPr>
        <w:t xml:space="preserve"> a unor probe de tip baraj stabilite de Comisia centrală a ONM, cu respectarea regulamentelor specifice.</w:t>
      </w:r>
    </w:p>
    <w:p w:rsidR="00262B62" w:rsidRPr="002C7B23" w:rsidRDefault="00262B62" w:rsidP="00214A20">
      <w:pPr>
        <w:pBdr>
          <w:top w:val="nil"/>
          <w:left w:val="nil"/>
          <w:bottom w:val="nil"/>
          <w:right w:val="nil"/>
          <w:between w:val="nil"/>
        </w:pBdr>
        <w:spacing w:before="0" w:after="0"/>
        <w:rPr>
          <w:rFonts w:asciiTheme="minorHAnsi" w:hAnsiTheme="minorHAnsi" w:cs="Times New Roman"/>
          <w:sz w:val="24"/>
          <w:szCs w:val="24"/>
        </w:rPr>
      </w:pPr>
    </w:p>
    <w:p w:rsidR="009F389B" w:rsidRPr="002C7B23" w:rsidRDefault="009F389B" w:rsidP="00214A20">
      <w:pPr>
        <w:spacing w:before="0" w:after="0"/>
        <w:rPr>
          <w:rFonts w:asciiTheme="minorHAnsi" w:hAnsiTheme="minorHAnsi" w:cs="Times New Roman"/>
          <w:sz w:val="24"/>
          <w:szCs w:val="24"/>
        </w:rPr>
      </w:pPr>
      <w:r w:rsidRPr="002C7B23">
        <w:rPr>
          <w:rStyle w:val="Titlu3Caracter"/>
          <w:rFonts w:asciiTheme="minorHAnsi" w:hAnsiTheme="minorHAnsi" w:cs="Times New Roman"/>
          <w:szCs w:val="24"/>
        </w:rPr>
        <w:t xml:space="preserve">ART. 18 </w:t>
      </w:r>
    </w:p>
    <w:p w:rsidR="009F389B" w:rsidRPr="002C7B23" w:rsidRDefault="009F389B" w:rsidP="00214A20">
      <w:pP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Membrii loturilor naționale, </w:t>
      </w:r>
      <w:proofErr w:type="spellStart"/>
      <w:r w:rsidRPr="002C7B23">
        <w:rPr>
          <w:rFonts w:asciiTheme="minorHAnsi" w:hAnsiTheme="minorHAnsi" w:cs="Times New Roman"/>
          <w:sz w:val="24"/>
          <w:szCs w:val="24"/>
        </w:rPr>
        <w:t>selecţionaţi</w:t>
      </w:r>
      <w:proofErr w:type="spellEnd"/>
      <w:r w:rsidRPr="002C7B23">
        <w:rPr>
          <w:rFonts w:asciiTheme="minorHAnsi" w:hAnsiTheme="minorHAnsi" w:cs="Times New Roman"/>
          <w:sz w:val="24"/>
          <w:szCs w:val="24"/>
        </w:rPr>
        <w:t xml:space="preserve"> în vederea participării la etapa </w:t>
      </w:r>
      <w:proofErr w:type="spellStart"/>
      <w:r w:rsidRPr="002C7B23">
        <w:rPr>
          <w:rFonts w:asciiTheme="minorHAnsi" w:hAnsiTheme="minorHAnsi" w:cs="Times New Roman"/>
          <w:sz w:val="24"/>
          <w:szCs w:val="24"/>
        </w:rPr>
        <w:t>internaţională</w:t>
      </w:r>
      <w:proofErr w:type="spellEnd"/>
      <w:r w:rsidRPr="002C7B23">
        <w:rPr>
          <w:rFonts w:asciiTheme="minorHAnsi" w:hAnsiTheme="minorHAnsi" w:cs="Times New Roman"/>
          <w:sz w:val="24"/>
          <w:szCs w:val="24"/>
        </w:rPr>
        <w:t xml:space="preserve"> a </w:t>
      </w:r>
      <w:proofErr w:type="spellStart"/>
      <w:r w:rsidRPr="002C7B23">
        <w:rPr>
          <w:rFonts w:asciiTheme="minorHAnsi" w:hAnsiTheme="minorHAnsi" w:cs="Times New Roman"/>
          <w:sz w:val="24"/>
          <w:szCs w:val="24"/>
        </w:rPr>
        <w:t>competiţiilor</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şcolare</w:t>
      </w:r>
      <w:proofErr w:type="spellEnd"/>
      <w:r w:rsidRPr="002C7B23">
        <w:rPr>
          <w:rFonts w:asciiTheme="minorHAnsi" w:hAnsiTheme="minorHAnsi" w:cs="Times New Roman"/>
          <w:sz w:val="24"/>
          <w:szCs w:val="24"/>
        </w:rPr>
        <w:t xml:space="preserve">, care - în timpul deplasării și participării la aceste competiții - manifestă o atitudine </w:t>
      </w:r>
      <w:proofErr w:type="spellStart"/>
      <w:r w:rsidRPr="002C7B23">
        <w:rPr>
          <w:rFonts w:asciiTheme="minorHAnsi" w:hAnsiTheme="minorHAnsi" w:cs="Times New Roman"/>
          <w:sz w:val="24"/>
          <w:szCs w:val="24"/>
        </w:rPr>
        <w:t>ireverenţioasă</w:t>
      </w:r>
      <w:proofErr w:type="spellEnd"/>
      <w:r w:rsidRPr="002C7B23">
        <w:rPr>
          <w:rFonts w:asciiTheme="minorHAnsi" w:hAnsiTheme="minorHAnsi" w:cs="Times New Roman"/>
          <w:sz w:val="24"/>
          <w:szCs w:val="24"/>
        </w:rPr>
        <w:t xml:space="preserve"> </w:t>
      </w:r>
      <w:proofErr w:type="spellStart"/>
      <w:r w:rsidRPr="002C7B23">
        <w:rPr>
          <w:rFonts w:asciiTheme="minorHAnsi" w:hAnsiTheme="minorHAnsi" w:cs="Times New Roman"/>
          <w:sz w:val="24"/>
          <w:szCs w:val="24"/>
        </w:rPr>
        <w:t>faţă</w:t>
      </w:r>
      <w:proofErr w:type="spellEnd"/>
      <w:r w:rsidRPr="002C7B23">
        <w:rPr>
          <w:rFonts w:asciiTheme="minorHAnsi" w:hAnsiTheme="minorHAnsi" w:cs="Times New Roman"/>
          <w:sz w:val="24"/>
          <w:szCs w:val="24"/>
        </w:rPr>
        <w:t xml:space="preserve"> de profesorii-pregătitori, care nu respectă programul și reglementările stabilite la locul de cazare sau de desfășurare a competițiilor, ori provoacă deteriorarea sau distrugerea bunurilor care le-au fost puse la </w:t>
      </w:r>
      <w:proofErr w:type="spellStart"/>
      <w:r w:rsidRPr="002C7B23">
        <w:rPr>
          <w:rFonts w:asciiTheme="minorHAnsi" w:hAnsiTheme="minorHAnsi" w:cs="Times New Roman"/>
          <w:sz w:val="24"/>
          <w:szCs w:val="24"/>
        </w:rPr>
        <w:t>dispoziţie</w:t>
      </w:r>
      <w:proofErr w:type="spellEnd"/>
      <w:r w:rsidRPr="002C7B23">
        <w:rPr>
          <w:rFonts w:asciiTheme="minorHAnsi" w:hAnsiTheme="minorHAnsi" w:cs="Times New Roman"/>
          <w:sz w:val="24"/>
          <w:szCs w:val="24"/>
        </w:rPr>
        <w:t xml:space="preserve">, fapte consemnate într-un raport/proces verbal semnat de toate cadrele didactice implicate, pierd dreptul de participare la </w:t>
      </w:r>
      <w:proofErr w:type="spellStart"/>
      <w:r w:rsidRPr="002C7B23">
        <w:rPr>
          <w:rFonts w:asciiTheme="minorHAnsi" w:hAnsiTheme="minorHAnsi" w:cs="Times New Roman"/>
          <w:sz w:val="24"/>
          <w:szCs w:val="24"/>
        </w:rPr>
        <w:t>competiţiile</w:t>
      </w:r>
      <w:proofErr w:type="spellEnd"/>
      <w:r w:rsidRPr="002C7B23">
        <w:rPr>
          <w:rFonts w:asciiTheme="minorHAnsi" w:hAnsiTheme="minorHAnsi" w:cs="Times New Roman"/>
          <w:sz w:val="24"/>
          <w:szCs w:val="24"/>
        </w:rPr>
        <w:t xml:space="preserve"> școlare din anul </w:t>
      </w:r>
      <w:proofErr w:type="spellStart"/>
      <w:r w:rsidRPr="002C7B23">
        <w:rPr>
          <w:rFonts w:asciiTheme="minorHAnsi" w:hAnsiTheme="minorHAnsi" w:cs="Times New Roman"/>
          <w:sz w:val="24"/>
          <w:szCs w:val="24"/>
        </w:rPr>
        <w:t>şcolar</w:t>
      </w:r>
      <w:proofErr w:type="spellEnd"/>
      <w:r w:rsidRPr="002C7B23">
        <w:rPr>
          <w:rFonts w:asciiTheme="minorHAnsi" w:hAnsiTheme="minorHAnsi" w:cs="Times New Roman"/>
          <w:sz w:val="24"/>
          <w:szCs w:val="24"/>
        </w:rPr>
        <w:t xml:space="preserve"> următor.</w:t>
      </w:r>
    </w:p>
    <w:p w:rsidR="009F389B" w:rsidRDefault="009F389B" w:rsidP="00214A20">
      <w:pPr>
        <w:spacing w:before="0" w:after="0"/>
        <w:rPr>
          <w:rFonts w:asciiTheme="minorHAnsi" w:hAnsiTheme="minorHAnsi" w:cs="Times New Roman"/>
          <w:sz w:val="24"/>
          <w:szCs w:val="24"/>
        </w:rPr>
      </w:pPr>
    </w:p>
    <w:p w:rsidR="006444D3" w:rsidRPr="002C7B23" w:rsidRDefault="006444D3" w:rsidP="00214A20">
      <w:pPr>
        <w:spacing w:before="0" w:after="0"/>
        <w:rPr>
          <w:rFonts w:asciiTheme="minorHAnsi" w:hAnsiTheme="minorHAnsi" w:cs="Times New Roman"/>
          <w:sz w:val="24"/>
          <w:szCs w:val="24"/>
        </w:rPr>
      </w:pPr>
    </w:p>
    <w:p w:rsidR="009F389B" w:rsidRPr="002C7B23" w:rsidRDefault="009F389B" w:rsidP="00214A20">
      <w:pPr>
        <w:pStyle w:val="Titlu2"/>
        <w:spacing w:before="0" w:line="276" w:lineRule="auto"/>
        <w:jc w:val="both"/>
        <w:rPr>
          <w:rFonts w:asciiTheme="minorHAnsi" w:hAnsiTheme="minorHAnsi" w:cs="Times New Roman"/>
          <w:sz w:val="24"/>
          <w:szCs w:val="24"/>
        </w:rPr>
      </w:pPr>
      <w:r w:rsidRPr="002C7B23">
        <w:rPr>
          <w:rFonts w:asciiTheme="minorHAnsi" w:hAnsiTheme="minorHAnsi" w:cs="Times New Roman"/>
          <w:sz w:val="24"/>
          <w:szCs w:val="24"/>
        </w:rPr>
        <w:t xml:space="preserve">VIII. Dispoziții finale </w:t>
      </w:r>
    </w:p>
    <w:p w:rsidR="009F389B"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w:t>
      </w:r>
      <w:r w:rsidRPr="002C7B23">
        <w:rPr>
          <w:rStyle w:val="Titlu3Caracter"/>
          <w:rFonts w:cs="Times New Roman"/>
          <w:szCs w:val="24"/>
        </w:rPr>
        <w:t>19</w:t>
      </w: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La etapa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a ONM,</w:t>
      </w:r>
      <w:r w:rsidR="009E442A">
        <w:rPr>
          <w:rFonts w:asciiTheme="minorHAnsi" w:hAnsiTheme="minorHAnsi" w:cs="Times New Roman"/>
          <w:sz w:val="24"/>
          <w:szCs w:val="24"/>
        </w:rPr>
        <w:t xml:space="preserve"> la solicitarea motivată, </w:t>
      </w:r>
      <w:r w:rsidR="003D34A6" w:rsidRPr="009E442A">
        <w:rPr>
          <w:iCs/>
          <w:sz w:val="23"/>
          <w:szCs w:val="23"/>
        </w:rPr>
        <w:t>Comisia județeană/a municipiului București de organizare a olimpiadei naționale</w:t>
      </w:r>
      <w:r w:rsidR="009E442A">
        <w:rPr>
          <w:iCs/>
          <w:sz w:val="23"/>
          <w:szCs w:val="23"/>
        </w:rPr>
        <w:t xml:space="preserve">,  </w:t>
      </w:r>
      <w:r w:rsidR="009E442A" w:rsidRPr="002C7B23">
        <w:rPr>
          <w:rFonts w:asciiTheme="minorHAnsi" w:hAnsiTheme="minorHAnsi" w:cs="Times New Roman"/>
          <w:sz w:val="24"/>
          <w:szCs w:val="24"/>
        </w:rPr>
        <w:t xml:space="preserve">după </w:t>
      </w:r>
      <w:proofErr w:type="spellStart"/>
      <w:r w:rsidR="009E442A" w:rsidRPr="002C7B23">
        <w:rPr>
          <w:rFonts w:asciiTheme="minorHAnsi" w:hAnsiTheme="minorHAnsi" w:cs="Times New Roman"/>
          <w:sz w:val="24"/>
          <w:szCs w:val="24"/>
        </w:rPr>
        <w:t>desfăşurarea</w:t>
      </w:r>
      <w:proofErr w:type="spellEnd"/>
      <w:r w:rsidR="009E442A" w:rsidRPr="002C7B23">
        <w:rPr>
          <w:rFonts w:asciiTheme="minorHAnsi" w:hAnsiTheme="minorHAnsi" w:cs="Times New Roman"/>
          <w:sz w:val="24"/>
          <w:szCs w:val="24"/>
        </w:rPr>
        <w:t xml:space="preserve"> probelor</w:t>
      </w:r>
      <w:r w:rsidR="009E442A">
        <w:rPr>
          <w:rFonts w:asciiTheme="minorHAnsi" w:hAnsiTheme="minorHAnsi" w:cs="Times New Roman"/>
          <w:sz w:val="24"/>
          <w:szCs w:val="24"/>
        </w:rPr>
        <w:t xml:space="preserve"> poate elibera </w:t>
      </w:r>
      <w:r w:rsidR="003D34A6">
        <w:rPr>
          <w:i/>
          <w:iCs/>
          <w:sz w:val="23"/>
          <w:szCs w:val="23"/>
        </w:rPr>
        <w:t xml:space="preserve"> </w:t>
      </w:r>
      <w:r w:rsidRPr="002C7B23">
        <w:rPr>
          <w:rFonts w:asciiTheme="minorHAnsi" w:hAnsiTheme="minorHAnsi" w:cs="Times New Roman"/>
          <w:sz w:val="24"/>
          <w:szCs w:val="24"/>
        </w:rPr>
        <w:t xml:space="preserve">fotocopii ale </w:t>
      </w:r>
      <w:r w:rsidR="009E442A">
        <w:rPr>
          <w:rFonts w:asciiTheme="minorHAnsi" w:hAnsiTheme="minorHAnsi" w:cs="Times New Roman"/>
          <w:sz w:val="24"/>
          <w:szCs w:val="24"/>
        </w:rPr>
        <w:t xml:space="preserve"> propriilor lucrări elevilor.</w:t>
      </w:r>
    </w:p>
    <w:p w:rsidR="006444D3" w:rsidRDefault="006444D3"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 xml:space="preserve">Art. </w:t>
      </w:r>
      <w:r w:rsidRPr="002C7B23">
        <w:rPr>
          <w:rStyle w:val="Titlu3Caracter"/>
          <w:rFonts w:cs="Times New Roman"/>
          <w:szCs w:val="24"/>
        </w:rPr>
        <w:t xml:space="preserve">20 </w:t>
      </w:r>
    </w:p>
    <w:p w:rsidR="00726445"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(1) Inspectorii </w:t>
      </w:r>
      <w:proofErr w:type="spellStart"/>
      <w:r w:rsidRPr="002C7B23">
        <w:rPr>
          <w:rFonts w:asciiTheme="minorHAnsi" w:hAnsiTheme="minorHAnsi" w:cs="Times New Roman"/>
          <w:sz w:val="24"/>
          <w:szCs w:val="24"/>
        </w:rPr>
        <w:t>şcolari</w:t>
      </w:r>
      <w:proofErr w:type="spellEnd"/>
      <w:r w:rsidRPr="002C7B23">
        <w:rPr>
          <w:rFonts w:asciiTheme="minorHAnsi" w:hAnsiTheme="minorHAnsi" w:cs="Times New Roman"/>
          <w:sz w:val="24"/>
          <w:szCs w:val="24"/>
        </w:rPr>
        <w:t xml:space="preserve"> pentru disciplina Matematică din </w:t>
      </w:r>
      <w:proofErr w:type="spellStart"/>
      <w:r w:rsidRPr="002C7B23">
        <w:rPr>
          <w:rFonts w:asciiTheme="minorHAnsi" w:hAnsiTheme="minorHAnsi" w:cs="Times New Roman"/>
          <w:sz w:val="24"/>
          <w:szCs w:val="24"/>
        </w:rPr>
        <w:t>judeţe</w:t>
      </w:r>
      <w:proofErr w:type="spellEnd"/>
      <w:r w:rsidRPr="002C7B23">
        <w:rPr>
          <w:rFonts w:asciiTheme="minorHAnsi" w:hAnsiTheme="minorHAnsi" w:cs="Times New Roman"/>
          <w:sz w:val="24"/>
          <w:szCs w:val="24"/>
        </w:rPr>
        <w:t xml:space="preserve">/ sectoarele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au </w:t>
      </w:r>
      <w:proofErr w:type="spellStart"/>
      <w:r w:rsidRPr="002C7B23">
        <w:rPr>
          <w:rFonts w:asciiTheme="minorHAnsi" w:hAnsiTheme="minorHAnsi" w:cs="Times New Roman"/>
          <w:sz w:val="24"/>
          <w:szCs w:val="24"/>
        </w:rPr>
        <w:t>obligaţia</w:t>
      </w:r>
      <w:proofErr w:type="spellEnd"/>
      <w:r w:rsidRPr="002C7B23">
        <w:rPr>
          <w:rFonts w:asciiTheme="minorHAnsi" w:hAnsiTheme="minorHAnsi" w:cs="Times New Roman"/>
          <w:sz w:val="24"/>
          <w:szCs w:val="24"/>
        </w:rPr>
        <w:t xml:space="preserve"> de a transmite, în termen de cel mult 10 zile de la afișarea rezultatelor finale în urma desfășurării etapei </w:t>
      </w:r>
      <w:proofErr w:type="spellStart"/>
      <w:r w:rsidRPr="002C7B23">
        <w:rPr>
          <w:rFonts w:asciiTheme="minorHAnsi" w:hAnsiTheme="minorHAnsi" w:cs="Times New Roman"/>
          <w:sz w:val="24"/>
          <w:szCs w:val="24"/>
        </w:rPr>
        <w:t>judeţene</w:t>
      </w:r>
      <w:proofErr w:type="spellEnd"/>
      <w:r w:rsidRPr="002C7B23">
        <w:rPr>
          <w:rFonts w:asciiTheme="minorHAnsi" w:hAnsiTheme="minorHAnsi" w:cs="Times New Roman"/>
          <w:sz w:val="24"/>
          <w:szCs w:val="24"/>
        </w:rPr>
        <w:t xml:space="preserve">/ sectoarelor municipiului </w:t>
      </w:r>
      <w:proofErr w:type="spellStart"/>
      <w:r w:rsidRPr="002C7B23">
        <w:rPr>
          <w:rFonts w:asciiTheme="minorHAnsi" w:hAnsiTheme="minorHAnsi" w:cs="Times New Roman"/>
          <w:sz w:val="24"/>
          <w:szCs w:val="24"/>
        </w:rPr>
        <w:t>Bucureşti</w:t>
      </w:r>
      <w:proofErr w:type="spellEnd"/>
      <w:r w:rsidRPr="002C7B23">
        <w:rPr>
          <w:rFonts w:asciiTheme="minorHAnsi" w:hAnsiTheme="minorHAnsi" w:cs="Times New Roman"/>
          <w:sz w:val="24"/>
          <w:szCs w:val="24"/>
        </w:rPr>
        <w:t xml:space="preserve">, inspectorului/consilierului/expertului cu atribuții în coordonare pentru disciplina Matematica din MEN și Comisiei de organizare și desfășurare a etapei naționale din județul organizator, baza de date ale elevilor </w:t>
      </w:r>
      <w:proofErr w:type="spellStart"/>
      <w:r w:rsidRPr="002C7B23">
        <w:rPr>
          <w:rFonts w:asciiTheme="minorHAnsi" w:hAnsiTheme="minorHAnsi" w:cs="Times New Roman"/>
          <w:sz w:val="24"/>
          <w:szCs w:val="24"/>
        </w:rPr>
        <w:t>calificaţi</w:t>
      </w:r>
      <w:proofErr w:type="spellEnd"/>
      <w:r w:rsidRPr="002C7B23">
        <w:rPr>
          <w:rFonts w:asciiTheme="minorHAnsi" w:hAnsiTheme="minorHAnsi" w:cs="Times New Roman"/>
          <w:sz w:val="24"/>
          <w:szCs w:val="24"/>
        </w:rPr>
        <w:t xml:space="preserve"> pentru etapa </w:t>
      </w:r>
      <w:proofErr w:type="spellStart"/>
      <w:r w:rsidRPr="002C7B23">
        <w:rPr>
          <w:rFonts w:asciiTheme="minorHAnsi" w:hAnsiTheme="minorHAnsi" w:cs="Times New Roman"/>
          <w:sz w:val="24"/>
          <w:szCs w:val="24"/>
        </w:rPr>
        <w:t>naţională</w:t>
      </w:r>
      <w:proofErr w:type="spellEnd"/>
      <w:r w:rsidRPr="002C7B23">
        <w:rPr>
          <w:rFonts w:asciiTheme="minorHAnsi" w:hAnsiTheme="minorHAnsi" w:cs="Times New Roman"/>
          <w:sz w:val="24"/>
          <w:szCs w:val="24"/>
        </w:rPr>
        <w:t xml:space="preserve">. Bazele </w:t>
      </w: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6444D3" w:rsidRDefault="006444D3" w:rsidP="00214A20">
      <w:pPr>
        <w:pBdr>
          <w:top w:val="nil"/>
          <w:left w:val="nil"/>
          <w:bottom w:val="nil"/>
          <w:right w:val="nil"/>
          <w:between w:val="nil"/>
        </w:pBdr>
        <w:spacing w:before="0" w:after="0"/>
        <w:rPr>
          <w:rFonts w:asciiTheme="minorHAnsi" w:hAnsiTheme="minorHAnsi" w:cs="Times New Roman"/>
          <w:sz w:val="24"/>
          <w:szCs w:val="24"/>
        </w:rPr>
      </w:pPr>
    </w:p>
    <w:p w:rsidR="009F389B" w:rsidRPr="002C7B23" w:rsidRDefault="009F389B" w:rsidP="00214A20">
      <w:pPr>
        <w:pBdr>
          <w:top w:val="nil"/>
          <w:left w:val="nil"/>
          <w:bottom w:val="nil"/>
          <w:right w:val="nil"/>
          <w:between w:val="nil"/>
        </w:pBdr>
        <w:spacing w:before="0" w:after="0"/>
        <w:rPr>
          <w:rFonts w:asciiTheme="minorHAnsi" w:hAnsiTheme="minorHAnsi" w:cs="Times New Roman"/>
          <w:sz w:val="24"/>
          <w:szCs w:val="24"/>
        </w:rPr>
      </w:pPr>
      <w:r w:rsidRPr="002C7B23">
        <w:rPr>
          <w:rFonts w:asciiTheme="minorHAnsi" w:hAnsiTheme="minorHAnsi" w:cs="Times New Roman"/>
          <w:sz w:val="24"/>
          <w:szCs w:val="24"/>
        </w:rPr>
        <w:t xml:space="preserve">de date transmise vor fi certificate prin semnăturile inspectorului </w:t>
      </w:r>
      <w:proofErr w:type="spellStart"/>
      <w:r w:rsidRPr="002C7B23">
        <w:rPr>
          <w:rFonts w:asciiTheme="minorHAnsi" w:hAnsiTheme="minorHAnsi" w:cs="Times New Roman"/>
          <w:sz w:val="24"/>
          <w:szCs w:val="24"/>
        </w:rPr>
        <w:t>şcolar</w:t>
      </w:r>
      <w:proofErr w:type="spellEnd"/>
      <w:r w:rsidRPr="002C7B23">
        <w:rPr>
          <w:rFonts w:asciiTheme="minorHAnsi" w:hAnsiTheme="minorHAnsi" w:cs="Times New Roman"/>
          <w:sz w:val="24"/>
          <w:szCs w:val="24"/>
        </w:rPr>
        <w:t xml:space="preserve"> general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a inspectorului </w:t>
      </w:r>
      <w:proofErr w:type="spellStart"/>
      <w:r w:rsidRPr="002C7B23">
        <w:rPr>
          <w:rFonts w:asciiTheme="minorHAnsi" w:hAnsiTheme="minorHAnsi" w:cs="Times New Roman"/>
          <w:sz w:val="24"/>
          <w:szCs w:val="24"/>
        </w:rPr>
        <w:t>şcolar</w:t>
      </w:r>
      <w:proofErr w:type="spellEnd"/>
      <w:r w:rsidRPr="002C7B23">
        <w:rPr>
          <w:rFonts w:asciiTheme="minorHAnsi" w:hAnsiTheme="minorHAnsi" w:cs="Times New Roman"/>
          <w:sz w:val="24"/>
          <w:szCs w:val="24"/>
        </w:rPr>
        <w:t xml:space="preserve"> pentru disciplina matematică.</w:t>
      </w:r>
    </w:p>
    <w:p w:rsidR="009871C2"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(2) Transmiterile tardive sau incomplete ale datelor, în </w:t>
      </w:r>
      <w:proofErr w:type="spellStart"/>
      <w:r w:rsidRPr="002C7B23">
        <w:rPr>
          <w:rFonts w:asciiTheme="minorHAnsi" w:eastAsia="Calibri" w:hAnsiTheme="minorHAnsi" w:cs="Times New Roman"/>
          <w:sz w:val="24"/>
          <w:szCs w:val="24"/>
        </w:rPr>
        <w:t>absenţa</w:t>
      </w:r>
      <w:proofErr w:type="spellEnd"/>
      <w:r w:rsidRPr="002C7B23">
        <w:rPr>
          <w:rFonts w:asciiTheme="minorHAnsi" w:eastAsia="Calibri" w:hAnsiTheme="minorHAnsi" w:cs="Times New Roman"/>
          <w:sz w:val="24"/>
          <w:szCs w:val="24"/>
        </w:rPr>
        <w:t xml:space="preserve"> unor cauze obiective, pot duce la neparticiparea </w:t>
      </w:r>
      <w:proofErr w:type="spellStart"/>
      <w:r w:rsidRPr="002C7B23">
        <w:rPr>
          <w:rFonts w:asciiTheme="minorHAnsi" w:eastAsia="Calibri" w:hAnsiTheme="minorHAnsi" w:cs="Times New Roman"/>
          <w:sz w:val="24"/>
          <w:szCs w:val="24"/>
        </w:rPr>
        <w:t>reprezentanţilor</w:t>
      </w:r>
      <w:proofErr w:type="spellEnd"/>
      <w:r w:rsidRPr="002C7B23">
        <w:rPr>
          <w:rFonts w:asciiTheme="minorHAnsi" w:eastAsia="Calibri" w:hAnsiTheme="minorHAnsi" w:cs="Times New Roman"/>
          <w:sz w:val="24"/>
          <w:szCs w:val="24"/>
        </w:rPr>
        <w:t xml:space="preserve"> </w:t>
      </w:r>
      <w:proofErr w:type="spellStart"/>
      <w:r w:rsidRPr="002C7B23">
        <w:rPr>
          <w:rFonts w:asciiTheme="minorHAnsi" w:eastAsia="Calibri" w:hAnsiTheme="minorHAnsi" w:cs="Times New Roman"/>
          <w:sz w:val="24"/>
          <w:szCs w:val="24"/>
        </w:rPr>
        <w:t>judeţului</w:t>
      </w:r>
      <w:proofErr w:type="spellEnd"/>
      <w:r w:rsidRPr="002C7B23">
        <w:rPr>
          <w:rFonts w:asciiTheme="minorHAnsi" w:eastAsia="Calibri" w:hAnsiTheme="minorHAnsi" w:cs="Times New Roman"/>
          <w:sz w:val="24"/>
          <w:szCs w:val="24"/>
        </w:rPr>
        <w:t xml:space="preserve">/ sectoarelor municipiului </w:t>
      </w:r>
      <w:proofErr w:type="spellStart"/>
      <w:r w:rsidRPr="002C7B23">
        <w:rPr>
          <w:rFonts w:asciiTheme="minorHAnsi" w:eastAsia="Calibri" w:hAnsiTheme="minorHAnsi" w:cs="Times New Roman"/>
          <w:sz w:val="24"/>
          <w:szCs w:val="24"/>
        </w:rPr>
        <w:t>Bucureşti</w:t>
      </w:r>
      <w:proofErr w:type="spellEnd"/>
      <w:r w:rsidRPr="002C7B23">
        <w:rPr>
          <w:rFonts w:asciiTheme="minorHAnsi" w:eastAsia="Calibri" w:hAnsiTheme="minorHAnsi" w:cs="Times New Roman"/>
          <w:sz w:val="24"/>
          <w:szCs w:val="24"/>
        </w:rPr>
        <w:t xml:space="preserve"> la etapa națională a ONM. În acest caz, consecințele sunt integral asumate de Comisia de </w:t>
      </w:r>
    </w:p>
    <w:p w:rsidR="009F389B" w:rsidRPr="002C7B23" w:rsidRDefault="009F389B" w:rsidP="00214A20">
      <w:pPr>
        <w:pBdr>
          <w:top w:val="nil"/>
          <w:left w:val="nil"/>
          <w:bottom w:val="nil"/>
          <w:right w:val="nil"/>
          <w:between w:val="nil"/>
        </w:pBdr>
        <w:spacing w:before="0" w:after="0"/>
        <w:rPr>
          <w:rFonts w:asciiTheme="minorHAnsi" w:eastAsia="Calibri" w:hAnsiTheme="minorHAnsi" w:cs="Times New Roman"/>
          <w:sz w:val="24"/>
          <w:szCs w:val="24"/>
        </w:rPr>
      </w:pPr>
      <w:r w:rsidRPr="002C7B23">
        <w:rPr>
          <w:rFonts w:asciiTheme="minorHAnsi" w:eastAsia="Calibri" w:hAnsiTheme="minorHAnsi" w:cs="Times New Roman"/>
          <w:sz w:val="24"/>
          <w:szCs w:val="24"/>
        </w:rPr>
        <w:t xml:space="preserve">organizare </w:t>
      </w:r>
      <w:proofErr w:type="spellStart"/>
      <w:r w:rsidRPr="002C7B23">
        <w:rPr>
          <w:rFonts w:asciiTheme="minorHAnsi" w:eastAsia="Calibri" w:hAnsiTheme="minorHAnsi" w:cs="Times New Roman"/>
          <w:sz w:val="24"/>
          <w:szCs w:val="24"/>
        </w:rPr>
        <w:t>şi</w:t>
      </w:r>
      <w:proofErr w:type="spellEnd"/>
      <w:r w:rsidRPr="002C7B23">
        <w:rPr>
          <w:rFonts w:asciiTheme="minorHAnsi" w:eastAsia="Calibri" w:hAnsiTheme="minorHAnsi" w:cs="Times New Roman"/>
          <w:sz w:val="24"/>
          <w:szCs w:val="24"/>
        </w:rPr>
        <w:t xml:space="preserve"> evaluare a etapei </w:t>
      </w:r>
      <w:proofErr w:type="spellStart"/>
      <w:r w:rsidRPr="002C7B23">
        <w:rPr>
          <w:rFonts w:asciiTheme="minorHAnsi" w:eastAsia="Calibri" w:hAnsiTheme="minorHAnsi" w:cs="Times New Roman"/>
          <w:sz w:val="24"/>
          <w:szCs w:val="24"/>
        </w:rPr>
        <w:t>judeţene</w:t>
      </w:r>
      <w:proofErr w:type="spellEnd"/>
      <w:r w:rsidRPr="002C7B23">
        <w:rPr>
          <w:rFonts w:asciiTheme="minorHAnsi" w:eastAsia="Calibri" w:hAnsiTheme="minorHAnsi" w:cs="Times New Roman"/>
          <w:sz w:val="24"/>
          <w:szCs w:val="24"/>
        </w:rPr>
        <w:t xml:space="preserve">/ sectoarelor municipiului </w:t>
      </w:r>
      <w:proofErr w:type="spellStart"/>
      <w:r w:rsidRPr="002C7B23">
        <w:rPr>
          <w:rFonts w:asciiTheme="minorHAnsi" w:eastAsia="Calibri" w:hAnsiTheme="minorHAnsi" w:cs="Times New Roman"/>
          <w:sz w:val="24"/>
          <w:szCs w:val="24"/>
        </w:rPr>
        <w:t>Bucureşti</w:t>
      </w:r>
      <w:proofErr w:type="spellEnd"/>
      <w:r w:rsidRPr="002C7B23">
        <w:rPr>
          <w:rFonts w:asciiTheme="minorHAnsi" w:eastAsia="Calibri" w:hAnsiTheme="minorHAnsi" w:cs="Times New Roman"/>
          <w:sz w:val="24"/>
          <w:szCs w:val="24"/>
        </w:rPr>
        <w:t xml:space="preserve"> și vor fi aduse la cunoștința inspectorului școlar general al județului/municipiului București, prin adresă oficială a MEN. </w:t>
      </w:r>
      <w:proofErr w:type="spellStart"/>
      <w:r w:rsidRPr="002C7B23">
        <w:rPr>
          <w:rFonts w:asciiTheme="minorHAnsi" w:eastAsia="Calibri" w:hAnsiTheme="minorHAnsi" w:cs="Times New Roman"/>
          <w:sz w:val="24"/>
          <w:szCs w:val="24"/>
        </w:rPr>
        <w:t>Aceleaşi</w:t>
      </w:r>
      <w:proofErr w:type="spellEnd"/>
      <w:r w:rsidRPr="002C7B23">
        <w:rPr>
          <w:rFonts w:asciiTheme="minorHAnsi" w:eastAsia="Calibri" w:hAnsiTheme="minorHAnsi" w:cs="Times New Roman"/>
          <w:sz w:val="24"/>
          <w:szCs w:val="24"/>
        </w:rPr>
        <w:t xml:space="preserve"> prevederi se aplică </w:t>
      </w:r>
      <w:proofErr w:type="spellStart"/>
      <w:r w:rsidRPr="002C7B23">
        <w:rPr>
          <w:rFonts w:asciiTheme="minorHAnsi" w:eastAsia="Calibri" w:hAnsiTheme="minorHAnsi" w:cs="Times New Roman"/>
          <w:sz w:val="24"/>
          <w:szCs w:val="24"/>
        </w:rPr>
        <w:t>şi</w:t>
      </w:r>
      <w:proofErr w:type="spellEnd"/>
      <w:r w:rsidRPr="002C7B23">
        <w:rPr>
          <w:rFonts w:asciiTheme="minorHAnsi" w:eastAsia="Calibri" w:hAnsiTheme="minorHAnsi" w:cs="Times New Roman"/>
          <w:sz w:val="24"/>
          <w:szCs w:val="24"/>
        </w:rPr>
        <w:t xml:space="preserve"> pentru celelalte etape, dar responsabilitatea va fi asumată de comisiile de organizare </w:t>
      </w:r>
      <w:proofErr w:type="spellStart"/>
      <w:r w:rsidRPr="002C7B23">
        <w:rPr>
          <w:rFonts w:asciiTheme="minorHAnsi" w:eastAsia="Calibri" w:hAnsiTheme="minorHAnsi" w:cs="Times New Roman"/>
          <w:sz w:val="24"/>
          <w:szCs w:val="24"/>
        </w:rPr>
        <w:t>şi</w:t>
      </w:r>
      <w:proofErr w:type="spellEnd"/>
      <w:r w:rsidRPr="002C7B23">
        <w:rPr>
          <w:rFonts w:asciiTheme="minorHAnsi" w:eastAsia="Calibri" w:hAnsiTheme="minorHAnsi" w:cs="Times New Roman"/>
          <w:sz w:val="24"/>
          <w:szCs w:val="24"/>
        </w:rPr>
        <w:t xml:space="preserve"> desfășurare ale etapei curente, care vor informa pe cale oficială directorului unității de învățământ sau inspectorul școlar pentru disciplina Matematică, după caz.</w:t>
      </w:r>
    </w:p>
    <w:p w:rsidR="009F389B" w:rsidRPr="002C7B23" w:rsidRDefault="009F389B" w:rsidP="00214A20">
      <w:pPr>
        <w:pStyle w:val="Titlu3"/>
        <w:spacing w:before="0" w:line="276" w:lineRule="auto"/>
        <w:jc w:val="both"/>
        <w:rPr>
          <w:rFonts w:cs="Times New Roman"/>
          <w:szCs w:val="24"/>
        </w:rPr>
      </w:pP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21</w:t>
      </w:r>
    </w:p>
    <w:p w:rsidR="009F389B" w:rsidRPr="002C7B23" w:rsidRDefault="009F389B" w:rsidP="00214A20">
      <w:pPr>
        <w:spacing w:before="0"/>
        <w:rPr>
          <w:rFonts w:asciiTheme="minorHAnsi" w:hAnsiTheme="minorHAnsi" w:cs="Times New Roman"/>
          <w:sz w:val="24"/>
          <w:szCs w:val="24"/>
        </w:rPr>
      </w:pPr>
      <w:proofErr w:type="spellStart"/>
      <w:r w:rsidRPr="002C7B23">
        <w:rPr>
          <w:rFonts w:asciiTheme="minorHAnsi" w:hAnsiTheme="minorHAnsi" w:cs="Times New Roman"/>
          <w:sz w:val="24"/>
          <w:szCs w:val="24"/>
        </w:rPr>
        <w:t>Toţi</w:t>
      </w:r>
      <w:proofErr w:type="spellEnd"/>
      <w:r w:rsidRPr="002C7B23">
        <w:rPr>
          <w:rFonts w:asciiTheme="minorHAnsi" w:hAnsiTheme="minorHAnsi" w:cs="Times New Roman"/>
          <w:sz w:val="24"/>
          <w:szCs w:val="24"/>
        </w:rPr>
        <w:t xml:space="preserve"> profesorii care participă la elaborarea subiectelor de olimpiadă, a baremelor de corectare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notare, precum </w:t>
      </w:r>
      <w:proofErr w:type="spellStart"/>
      <w:r w:rsidRPr="002C7B23">
        <w:rPr>
          <w:rFonts w:asciiTheme="minorHAnsi" w:hAnsiTheme="minorHAnsi" w:cs="Times New Roman"/>
          <w:sz w:val="24"/>
          <w:szCs w:val="24"/>
        </w:rPr>
        <w:t>şi</w:t>
      </w:r>
      <w:proofErr w:type="spellEnd"/>
      <w:r w:rsidRPr="002C7B23">
        <w:rPr>
          <w:rFonts w:asciiTheme="minorHAnsi" w:hAnsiTheme="minorHAnsi" w:cs="Times New Roman"/>
          <w:sz w:val="24"/>
          <w:szCs w:val="24"/>
        </w:rPr>
        <w:t xml:space="preserve"> la evaluarea lucrărilor la etapele județeană/ ale sectoarelor municipiului București și națională vor da o </w:t>
      </w:r>
      <w:proofErr w:type="spellStart"/>
      <w:r w:rsidRPr="002C7B23">
        <w:rPr>
          <w:rFonts w:asciiTheme="minorHAnsi" w:hAnsiTheme="minorHAnsi" w:cs="Times New Roman"/>
          <w:sz w:val="24"/>
          <w:szCs w:val="24"/>
        </w:rPr>
        <w:t>declaraţie</w:t>
      </w:r>
      <w:proofErr w:type="spellEnd"/>
      <w:r w:rsidRPr="002C7B23">
        <w:rPr>
          <w:rFonts w:asciiTheme="minorHAnsi" w:hAnsiTheme="minorHAnsi" w:cs="Times New Roman"/>
          <w:sz w:val="24"/>
          <w:szCs w:val="24"/>
        </w:rPr>
        <w:t xml:space="preserve"> scrisă, în conformitate cu prevederile metodologiei-cadru. Pentru etapele pe școală și locală toți profesorii implicați în alcătuirea subiectelor vor da o declarație de confidențialitate.</w:t>
      </w:r>
    </w:p>
    <w:p w:rsidR="009F389B" w:rsidRPr="002C7B23" w:rsidRDefault="009F389B" w:rsidP="00214A20">
      <w:pPr>
        <w:pStyle w:val="Titlu3"/>
        <w:spacing w:before="0" w:line="276" w:lineRule="auto"/>
        <w:jc w:val="both"/>
        <w:rPr>
          <w:rFonts w:cs="Times New Roman"/>
          <w:szCs w:val="24"/>
        </w:rPr>
      </w:pPr>
      <w:r w:rsidRPr="002C7B23">
        <w:rPr>
          <w:rFonts w:cs="Times New Roman"/>
          <w:szCs w:val="24"/>
        </w:rPr>
        <w:t>ART. 22</w:t>
      </w:r>
    </w:p>
    <w:p w:rsidR="009F389B" w:rsidRPr="002C7B23" w:rsidRDefault="009F389B" w:rsidP="00214A20">
      <w:pPr>
        <w:pBdr>
          <w:top w:val="nil"/>
          <w:left w:val="nil"/>
          <w:bottom w:val="nil"/>
          <w:right w:val="nil"/>
          <w:between w:val="nil"/>
        </w:pBdr>
        <w:tabs>
          <w:tab w:val="right" w:pos="10065"/>
        </w:tabs>
        <w:spacing w:before="0" w:after="200"/>
        <w:ind w:right="-425"/>
        <w:rPr>
          <w:rFonts w:asciiTheme="minorHAnsi" w:hAnsiTheme="minorHAnsi" w:cs="Times New Roman"/>
          <w:sz w:val="24"/>
          <w:szCs w:val="24"/>
        </w:rPr>
      </w:pPr>
      <w:r w:rsidRPr="002C7B23">
        <w:rPr>
          <w:rFonts w:asciiTheme="minorHAnsi" w:eastAsia="Times New Roman" w:hAnsiTheme="minorHAnsi" w:cs="Times New Roman"/>
          <w:sz w:val="24"/>
          <w:szCs w:val="24"/>
        </w:rPr>
        <w:t xml:space="preserve">Începând cu data aprobării prezentului Regulament, se abrogă prevederile Regulamentului specific privind organizarea </w:t>
      </w:r>
      <w:proofErr w:type="spellStart"/>
      <w:r w:rsidRPr="002C7B23">
        <w:rPr>
          <w:rFonts w:asciiTheme="minorHAnsi" w:eastAsia="Times New Roman" w:hAnsiTheme="minorHAnsi" w:cs="Times New Roman"/>
          <w:sz w:val="24"/>
          <w:szCs w:val="24"/>
        </w:rPr>
        <w:t>şi</w:t>
      </w:r>
      <w:proofErr w:type="spellEnd"/>
      <w:r w:rsidRPr="002C7B23">
        <w:rPr>
          <w:rFonts w:asciiTheme="minorHAnsi" w:eastAsia="Times New Roman" w:hAnsiTheme="minorHAnsi" w:cs="Times New Roman"/>
          <w:sz w:val="24"/>
          <w:szCs w:val="24"/>
        </w:rPr>
        <w:t xml:space="preserve"> desfășurarea </w:t>
      </w:r>
      <w:r w:rsidRPr="002C7B23">
        <w:rPr>
          <w:rFonts w:asciiTheme="minorHAnsi" w:hAnsiTheme="minorHAnsi" w:cs="Times New Roman"/>
          <w:sz w:val="24"/>
          <w:szCs w:val="24"/>
        </w:rPr>
        <w:t>ONM</w:t>
      </w:r>
      <w:r w:rsidRPr="002C7B23">
        <w:rPr>
          <w:rFonts w:asciiTheme="minorHAnsi" w:eastAsia="Times New Roman" w:hAnsiTheme="minorHAnsi" w:cs="Times New Roman"/>
          <w:sz w:val="24"/>
          <w:szCs w:val="24"/>
        </w:rPr>
        <w:t xml:space="preserve"> n</w:t>
      </w:r>
      <w:r w:rsidRPr="002C7B23">
        <w:rPr>
          <w:rFonts w:asciiTheme="minorHAnsi" w:hAnsiTheme="minorHAnsi" w:cs="Times New Roman"/>
          <w:sz w:val="24"/>
          <w:szCs w:val="24"/>
        </w:rPr>
        <w:t>r. 24966/ 18.01.2019.</w:t>
      </w:r>
    </w:p>
    <w:p w:rsidR="009F389B" w:rsidRPr="002C7B23" w:rsidRDefault="009F389B" w:rsidP="009F389B">
      <w:pPr>
        <w:autoSpaceDE w:val="0"/>
        <w:autoSpaceDN w:val="0"/>
        <w:adjustRightInd w:val="0"/>
        <w:spacing w:after="0" w:line="240" w:lineRule="auto"/>
        <w:ind w:left="-450" w:firstLine="810"/>
        <w:rPr>
          <w:rFonts w:asciiTheme="minorHAnsi" w:hAnsiTheme="minorHAnsi" w:cs="Times New Roman"/>
          <w:b/>
          <w:sz w:val="24"/>
          <w:szCs w:val="24"/>
        </w:rPr>
      </w:pPr>
    </w:p>
    <w:p w:rsidR="009F389B" w:rsidRPr="002C7B23" w:rsidRDefault="009F389B" w:rsidP="009F389B">
      <w:pPr>
        <w:autoSpaceDE w:val="0"/>
        <w:autoSpaceDN w:val="0"/>
        <w:adjustRightInd w:val="0"/>
        <w:spacing w:after="0" w:line="240" w:lineRule="auto"/>
        <w:ind w:left="-450" w:firstLine="810"/>
        <w:rPr>
          <w:rFonts w:asciiTheme="minorHAnsi" w:hAnsiTheme="minorHAnsi" w:cs="Times New Roman"/>
          <w:b/>
          <w:sz w:val="24"/>
          <w:szCs w:val="24"/>
        </w:rPr>
      </w:pPr>
      <w:r w:rsidRPr="002C7B23">
        <w:rPr>
          <w:rFonts w:asciiTheme="minorHAnsi" w:hAnsiTheme="minorHAnsi" w:cs="Times New Roman"/>
          <w:b/>
          <w:sz w:val="24"/>
          <w:szCs w:val="24"/>
        </w:rPr>
        <w:t>DIRECTOR GENERAL, DGTÎPG</w:t>
      </w:r>
      <w:r w:rsidRPr="002C7B23">
        <w:rPr>
          <w:rFonts w:asciiTheme="minorHAnsi" w:hAnsiTheme="minorHAnsi" w:cs="Times New Roman"/>
          <w:b/>
          <w:sz w:val="24"/>
          <w:szCs w:val="24"/>
        </w:rPr>
        <w:tab/>
        <w:t xml:space="preserve">                                 DIRECTOR GENERAL, DGÎSSEP</w:t>
      </w:r>
    </w:p>
    <w:p w:rsidR="009F389B" w:rsidRPr="002C7B23" w:rsidRDefault="009F389B" w:rsidP="009F389B">
      <w:pPr>
        <w:autoSpaceDE w:val="0"/>
        <w:autoSpaceDN w:val="0"/>
        <w:adjustRightInd w:val="0"/>
        <w:spacing w:after="0" w:line="240" w:lineRule="auto"/>
        <w:ind w:left="-450" w:firstLine="1080"/>
        <w:rPr>
          <w:rFonts w:asciiTheme="minorHAnsi" w:hAnsiTheme="minorHAnsi" w:cs="Times New Roman"/>
          <w:b/>
          <w:sz w:val="24"/>
          <w:szCs w:val="24"/>
        </w:rPr>
      </w:pPr>
      <w:r w:rsidRPr="002C7B23">
        <w:rPr>
          <w:rFonts w:asciiTheme="minorHAnsi" w:hAnsiTheme="minorHAnsi" w:cs="Times New Roman"/>
          <w:b/>
          <w:sz w:val="24"/>
          <w:szCs w:val="24"/>
        </w:rPr>
        <w:t>Mihaela Tania IRIMIA                                                    Corina MARIN</w:t>
      </w:r>
    </w:p>
    <w:p w:rsidR="009F389B" w:rsidRPr="002C7B23" w:rsidRDefault="009F389B" w:rsidP="009F389B">
      <w:pPr>
        <w:autoSpaceDE w:val="0"/>
        <w:autoSpaceDN w:val="0"/>
        <w:adjustRightInd w:val="0"/>
        <w:spacing w:after="0" w:line="240" w:lineRule="auto"/>
        <w:ind w:left="-450" w:firstLine="1080"/>
        <w:rPr>
          <w:rFonts w:asciiTheme="minorHAnsi" w:hAnsiTheme="minorHAnsi" w:cs="Times New Roman"/>
          <w:b/>
          <w:sz w:val="24"/>
          <w:szCs w:val="24"/>
        </w:rPr>
      </w:pPr>
    </w:p>
    <w:p w:rsidR="009F389B" w:rsidRPr="002C7B23" w:rsidRDefault="009F389B" w:rsidP="009F389B">
      <w:pPr>
        <w:autoSpaceDE w:val="0"/>
        <w:autoSpaceDN w:val="0"/>
        <w:adjustRightInd w:val="0"/>
        <w:spacing w:after="0" w:line="240" w:lineRule="auto"/>
        <w:ind w:left="-450" w:firstLine="1080"/>
        <w:rPr>
          <w:rFonts w:asciiTheme="minorHAnsi" w:hAnsiTheme="minorHAnsi" w:cs="Times New Roman"/>
          <w:b/>
          <w:sz w:val="24"/>
          <w:szCs w:val="24"/>
        </w:rPr>
      </w:pPr>
      <w:r w:rsidRPr="002C7B23">
        <w:rPr>
          <w:rFonts w:asciiTheme="minorHAnsi" w:hAnsiTheme="minorHAnsi" w:cs="Times New Roman"/>
          <w:b/>
          <w:sz w:val="24"/>
          <w:szCs w:val="24"/>
        </w:rPr>
        <w:tab/>
      </w:r>
      <w:r w:rsidRPr="002C7B23">
        <w:rPr>
          <w:rFonts w:asciiTheme="minorHAnsi" w:hAnsiTheme="minorHAnsi" w:cs="Times New Roman"/>
          <w:b/>
          <w:sz w:val="24"/>
          <w:szCs w:val="24"/>
        </w:rPr>
        <w:tab/>
      </w:r>
      <w:r w:rsidRPr="002C7B23">
        <w:rPr>
          <w:rFonts w:asciiTheme="minorHAnsi" w:hAnsiTheme="minorHAnsi" w:cs="Times New Roman"/>
          <w:b/>
          <w:sz w:val="24"/>
          <w:szCs w:val="24"/>
        </w:rPr>
        <w:tab/>
      </w:r>
      <w:r w:rsidRPr="002C7B23">
        <w:rPr>
          <w:rFonts w:asciiTheme="minorHAnsi" w:hAnsiTheme="minorHAnsi" w:cs="Times New Roman"/>
          <w:b/>
          <w:sz w:val="24"/>
          <w:szCs w:val="24"/>
        </w:rPr>
        <w:tab/>
      </w:r>
      <w:r w:rsidRPr="002C7B23">
        <w:rPr>
          <w:rFonts w:asciiTheme="minorHAnsi" w:hAnsiTheme="minorHAnsi" w:cs="Times New Roman"/>
          <w:b/>
          <w:sz w:val="24"/>
          <w:szCs w:val="24"/>
        </w:rPr>
        <w:tab/>
      </w:r>
      <w:r w:rsidRPr="002C7B23">
        <w:rPr>
          <w:rFonts w:asciiTheme="minorHAnsi" w:hAnsiTheme="minorHAnsi" w:cs="Times New Roman"/>
          <w:b/>
          <w:sz w:val="24"/>
          <w:szCs w:val="24"/>
        </w:rPr>
        <w:tab/>
      </w:r>
      <w:r w:rsidRPr="002C7B23">
        <w:rPr>
          <w:rFonts w:asciiTheme="minorHAnsi" w:hAnsiTheme="minorHAnsi" w:cs="Times New Roman"/>
          <w:b/>
          <w:sz w:val="24"/>
          <w:szCs w:val="24"/>
        </w:rPr>
        <w:tab/>
        <w:t xml:space="preserve"> </w:t>
      </w:r>
    </w:p>
    <w:p w:rsidR="009F389B" w:rsidRPr="002C7B23" w:rsidRDefault="009F389B" w:rsidP="009F389B">
      <w:pPr>
        <w:autoSpaceDE w:val="0"/>
        <w:autoSpaceDN w:val="0"/>
        <w:adjustRightInd w:val="0"/>
        <w:spacing w:after="0" w:line="240" w:lineRule="auto"/>
        <w:ind w:left="3870" w:firstLine="1170"/>
        <w:rPr>
          <w:rFonts w:asciiTheme="minorHAnsi" w:hAnsiTheme="minorHAnsi" w:cs="Times New Roman"/>
          <w:b/>
          <w:sz w:val="24"/>
          <w:szCs w:val="24"/>
        </w:rPr>
      </w:pPr>
      <w:r w:rsidRPr="002C7B23">
        <w:rPr>
          <w:rFonts w:asciiTheme="minorHAnsi" w:hAnsiTheme="minorHAnsi" w:cs="Times New Roman"/>
          <w:b/>
          <w:sz w:val="24"/>
          <w:szCs w:val="24"/>
        </w:rPr>
        <w:t xml:space="preserve">                  DIRECTOR, DÎLP</w:t>
      </w:r>
    </w:p>
    <w:p w:rsidR="009F389B" w:rsidRPr="002C7B23" w:rsidRDefault="009F389B" w:rsidP="009F389B">
      <w:pPr>
        <w:autoSpaceDE w:val="0"/>
        <w:autoSpaceDN w:val="0"/>
        <w:adjustRightInd w:val="0"/>
        <w:spacing w:after="0" w:line="240" w:lineRule="auto"/>
        <w:ind w:left="3600" w:firstLine="720"/>
        <w:rPr>
          <w:rFonts w:asciiTheme="minorHAnsi" w:hAnsiTheme="minorHAnsi" w:cs="Times New Roman"/>
          <w:b/>
          <w:sz w:val="24"/>
          <w:szCs w:val="24"/>
        </w:rPr>
      </w:pPr>
      <w:r w:rsidRPr="002C7B23">
        <w:rPr>
          <w:rFonts w:asciiTheme="minorHAnsi" w:hAnsiTheme="minorHAnsi" w:cs="Times New Roman"/>
          <w:b/>
          <w:sz w:val="24"/>
          <w:szCs w:val="24"/>
        </w:rPr>
        <w:t xml:space="preserve">                  Adrian Marius BĂRBULESCU</w:t>
      </w:r>
      <w:r w:rsidRPr="002C7B23">
        <w:rPr>
          <w:rFonts w:asciiTheme="minorHAnsi" w:hAnsiTheme="minorHAnsi" w:cs="Times New Roman"/>
          <w:b/>
          <w:sz w:val="24"/>
          <w:szCs w:val="24"/>
        </w:rPr>
        <w:tab/>
      </w:r>
    </w:p>
    <w:p w:rsidR="009F389B" w:rsidRPr="002C7B23" w:rsidRDefault="009F389B" w:rsidP="009F389B">
      <w:pPr>
        <w:autoSpaceDE w:val="0"/>
        <w:autoSpaceDN w:val="0"/>
        <w:adjustRightInd w:val="0"/>
        <w:spacing w:after="0" w:line="240" w:lineRule="auto"/>
        <w:ind w:left="3600" w:firstLine="720"/>
        <w:rPr>
          <w:rFonts w:asciiTheme="minorHAnsi" w:hAnsiTheme="minorHAnsi" w:cs="Times New Roman"/>
          <w:b/>
          <w:sz w:val="24"/>
          <w:szCs w:val="24"/>
        </w:rPr>
      </w:pPr>
    </w:p>
    <w:p w:rsidR="009F389B" w:rsidRPr="002C7B23" w:rsidRDefault="009F389B" w:rsidP="009F389B">
      <w:pPr>
        <w:autoSpaceDE w:val="0"/>
        <w:autoSpaceDN w:val="0"/>
        <w:adjustRightInd w:val="0"/>
        <w:spacing w:after="0" w:line="240" w:lineRule="auto"/>
        <w:ind w:left="2880" w:firstLine="720"/>
        <w:rPr>
          <w:rFonts w:asciiTheme="minorHAnsi" w:hAnsiTheme="minorHAnsi" w:cs="Times New Roman"/>
          <w:b/>
          <w:sz w:val="24"/>
          <w:szCs w:val="24"/>
        </w:rPr>
      </w:pPr>
      <w:r w:rsidRPr="002C7B23">
        <w:rPr>
          <w:rFonts w:asciiTheme="minorHAnsi" w:hAnsiTheme="minorHAnsi" w:cs="Times New Roman"/>
          <w:b/>
          <w:sz w:val="24"/>
          <w:szCs w:val="24"/>
        </w:rPr>
        <w:t xml:space="preserve">Consilier, </w:t>
      </w:r>
    </w:p>
    <w:p w:rsidR="009F389B" w:rsidRPr="002C7B23" w:rsidRDefault="009F389B" w:rsidP="009F389B">
      <w:pPr>
        <w:ind w:left="2160" w:firstLine="720"/>
        <w:rPr>
          <w:rFonts w:asciiTheme="minorHAnsi" w:hAnsiTheme="minorHAnsi" w:cs="Times New Roman"/>
          <w:b/>
          <w:sz w:val="24"/>
          <w:szCs w:val="24"/>
        </w:rPr>
      </w:pPr>
      <w:r w:rsidRPr="002C7B23">
        <w:rPr>
          <w:rFonts w:asciiTheme="minorHAnsi" w:hAnsiTheme="minorHAnsi" w:cs="Times New Roman"/>
          <w:b/>
          <w:sz w:val="24"/>
          <w:szCs w:val="24"/>
        </w:rPr>
        <w:t>Naghi Elisabeta Ana</w:t>
      </w:r>
    </w:p>
    <w:p w:rsidR="002328DD" w:rsidRPr="002C7B23" w:rsidRDefault="002328DD" w:rsidP="009F389B">
      <w:pPr>
        <w:jc w:val="left"/>
        <w:rPr>
          <w:rFonts w:asciiTheme="minorHAnsi" w:hAnsiTheme="minorHAnsi" w:cs="Times New Roman"/>
          <w:sz w:val="24"/>
          <w:szCs w:val="24"/>
        </w:rPr>
      </w:pPr>
    </w:p>
    <w:sectPr w:rsidR="002328DD" w:rsidRPr="002C7B23" w:rsidSect="00563C6D">
      <w:headerReference w:type="default" r:id="rId8"/>
      <w:pgSz w:w="11906" w:h="16838" w:code="9"/>
      <w:pgMar w:top="2127" w:right="849" w:bottom="1276" w:left="1418" w:header="0" w:footer="4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0B" w:rsidRDefault="00AE5B0B" w:rsidP="009772BD">
      <w:r>
        <w:separator/>
      </w:r>
    </w:p>
  </w:endnote>
  <w:endnote w:type="continuationSeparator" w:id="0">
    <w:p w:rsidR="00AE5B0B" w:rsidRDefault="00AE5B0B"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EE"/>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0B" w:rsidRDefault="00AE5B0B" w:rsidP="009772BD">
      <w:r>
        <w:separator/>
      </w:r>
    </w:p>
  </w:footnote>
  <w:footnote w:type="continuationSeparator" w:id="0">
    <w:p w:rsidR="00AE5B0B" w:rsidRDefault="00AE5B0B"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77" w:rsidRDefault="00C22C0B" w:rsidP="00A53777">
    <w:pPr>
      <w:pStyle w:val="Antet"/>
      <w:tabs>
        <w:tab w:val="left" w:pos="142"/>
      </w:tabs>
    </w:pPr>
    <w:r>
      <w:rPr>
        <w:noProof/>
        <w:lang w:eastAsia="ro-RO"/>
      </w:rPr>
      <w:drawing>
        <wp:anchor distT="0" distB="0" distL="114300" distR="114300" simplePos="0" relativeHeight="251658240" behindDoc="1" locked="0" layoutInCell="1" allowOverlap="1">
          <wp:simplePos x="0" y="0"/>
          <wp:positionH relativeFrom="column">
            <wp:posOffset>-531495</wp:posOffset>
          </wp:positionH>
          <wp:positionV relativeFrom="paragraph">
            <wp:posOffset>214160</wp:posOffset>
          </wp:positionV>
          <wp:extent cx="4152900" cy="914400"/>
          <wp:effectExtent l="0" t="0" r="0" b="0"/>
          <wp:wrapNone/>
          <wp:docPr id="5" name="Picture 5"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529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777">
      <w:tab/>
    </w:r>
    <w:r w:rsidR="00A53777">
      <w:tab/>
    </w:r>
    <w:r w:rsidR="00A53777">
      <w:tab/>
    </w:r>
  </w:p>
  <w:p w:rsidR="00A53777" w:rsidRDefault="00A53777" w:rsidP="00A53777">
    <w:pPr>
      <w:pStyle w:val="Antet"/>
      <w:tabs>
        <w:tab w:val="left" w:pos="142"/>
      </w:tabs>
      <w:jc w:val="right"/>
    </w:pPr>
  </w:p>
  <w:p w:rsidR="00A53777" w:rsidRDefault="00A53777" w:rsidP="00A53777">
    <w:pPr>
      <w:pStyle w:val="Antet"/>
      <w:tabs>
        <w:tab w:val="left" w:pos="142"/>
      </w:tabs>
      <w:jc w:val="right"/>
    </w:pPr>
  </w:p>
  <w:p w:rsidR="00614914" w:rsidRPr="00060F34" w:rsidRDefault="00614914" w:rsidP="00614914">
    <w:pPr>
      <w:pStyle w:val="Frspaiere"/>
      <w:jc w:val="center"/>
      <w:rPr>
        <w:rFonts w:ascii="Times New Roman" w:hAnsi="Times New Roman"/>
        <w:b/>
        <w:noProof/>
      </w:rPr>
    </w:pPr>
    <w:r w:rsidRPr="00060F34">
      <w:rPr>
        <w:rFonts w:ascii="Times New Roman" w:hAnsi="Times New Roman"/>
        <w:b/>
        <w:noProof/>
      </w:rPr>
      <w:t>DIRECȚIA GENERALĂ</w:t>
    </w:r>
  </w:p>
  <w:p w:rsidR="00614914" w:rsidRPr="00060F34" w:rsidRDefault="00614914" w:rsidP="00614914">
    <w:pPr>
      <w:pStyle w:val="Frspaiere"/>
      <w:jc w:val="center"/>
      <w:rPr>
        <w:rFonts w:ascii="Times New Roman" w:hAnsi="Times New Roman"/>
        <w:b/>
        <w:noProof/>
      </w:rPr>
    </w:pPr>
    <w:r w:rsidRPr="00060F34">
      <w:rPr>
        <w:rFonts w:ascii="Times New Roman" w:hAnsi="Times New Roman"/>
        <w:b/>
        <w:noProof/>
      </w:rPr>
      <w:t>ÎNVĂȚĂMÂNT SECUNDAR SUPERIOR ȘI EDUCAȚIE PERMANENTĂ</w:t>
    </w:r>
  </w:p>
  <w:p w:rsidR="00614914" w:rsidRPr="00060F34" w:rsidRDefault="00614914" w:rsidP="00614914">
    <w:pPr>
      <w:pStyle w:val="Frspaiere"/>
      <w:jc w:val="center"/>
      <w:rPr>
        <w:rFonts w:ascii="Times New Roman" w:hAnsi="Times New Roman"/>
        <w:b/>
        <w:noProof/>
      </w:rPr>
    </w:pPr>
    <w:r w:rsidRPr="00060F34">
      <w:rPr>
        <w:rFonts w:ascii="Times New Roman" w:hAnsi="Times New Roman"/>
        <w:b/>
        <w:noProof/>
      </w:rPr>
      <w:t>DIRECȚIA GENERALĂ</w:t>
    </w:r>
  </w:p>
  <w:p w:rsidR="003273BB" w:rsidRPr="00614914" w:rsidRDefault="00614914" w:rsidP="00614914">
    <w:pPr>
      <w:pStyle w:val="Frspaiere"/>
      <w:jc w:val="center"/>
      <w:rPr>
        <w:rFonts w:ascii="Times New Roman" w:hAnsi="Times New Roman"/>
        <w:b/>
        <w:noProof/>
      </w:rPr>
    </w:pPr>
    <w:r w:rsidRPr="00060F34">
      <w:rPr>
        <w:rFonts w:ascii="Times New Roman" w:hAnsi="Times New Roman"/>
        <w:b/>
        <w:noProof/>
      </w:rPr>
      <w:t>EDUCAȚIE TIMPURIE, ÎNVĂȚĂMÂNT PRIMAR ȘI GIMNAZIAL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0693"/>
    <w:multiLevelType w:val="hybridMultilevel"/>
    <w:tmpl w:val="07F81EEA"/>
    <w:lvl w:ilvl="0" w:tplc="1DA21F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4"/>
    <w:rsid w:val="00002CBC"/>
    <w:rsid w:val="000333BD"/>
    <w:rsid w:val="000642C3"/>
    <w:rsid w:val="000745D4"/>
    <w:rsid w:val="0007676A"/>
    <w:rsid w:val="000B01D0"/>
    <w:rsid w:val="000D71F4"/>
    <w:rsid w:val="00145B99"/>
    <w:rsid w:val="001466DC"/>
    <w:rsid w:val="00214A20"/>
    <w:rsid w:val="002328DD"/>
    <w:rsid w:val="00262B62"/>
    <w:rsid w:val="002C7B23"/>
    <w:rsid w:val="003273BB"/>
    <w:rsid w:val="00367439"/>
    <w:rsid w:val="003D34A6"/>
    <w:rsid w:val="003E6DE2"/>
    <w:rsid w:val="0040453A"/>
    <w:rsid w:val="0040707E"/>
    <w:rsid w:val="00441334"/>
    <w:rsid w:val="00470685"/>
    <w:rsid w:val="00491BD9"/>
    <w:rsid w:val="004A5B98"/>
    <w:rsid w:val="00563C6D"/>
    <w:rsid w:val="00571B17"/>
    <w:rsid w:val="00614914"/>
    <w:rsid w:val="006444D3"/>
    <w:rsid w:val="00726445"/>
    <w:rsid w:val="007B55DB"/>
    <w:rsid w:val="008168D4"/>
    <w:rsid w:val="00840A24"/>
    <w:rsid w:val="00855D9F"/>
    <w:rsid w:val="008566D8"/>
    <w:rsid w:val="00876B83"/>
    <w:rsid w:val="008E1677"/>
    <w:rsid w:val="00907E0F"/>
    <w:rsid w:val="00921F90"/>
    <w:rsid w:val="009430B8"/>
    <w:rsid w:val="009772BD"/>
    <w:rsid w:val="009871C2"/>
    <w:rsid w:val="009A1D89"/>
    <w:rsid w:val="009E442A"/>
    <w:rsid w:val="009F389B"/>
    <w:rsid w:val="00A1085A"/>
    <w:rsid w:val="00A53777"/>
    <w:rsid w:val="00AE5B0B"/>
    <w:rsid w:val="00B23BCE"/>
    <w:rsid w:val="00B823C7"/>
    <w:rsid w:val="00C22C0B"/>
    <w:rsid w:val="00CC2A9E"/>
    <w:rsid w:val="00D75812"/>
    <w:rsid w:val="00DC54D1"/>
    <w:rsid w:val="00E01A49"/>
    <w:rsid w:val="00FE0C3B"/>
    <w:rsid w:val="00FF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Titlu1">
    <w:name w:val="heading 1"/>
    <w:basedOn w:val="Normal"/>
    <w:next w:val="Normal"/>
    <w:link w:val="Titlu1Caracter"/>
    <w:uiPriority w:val="9"/>
    <w:qFormat/>
    <w:rsid w:val="009F389B"/>
    <w:pPr>
      <w:keepNext/>
      <w:keepLines/>
      <w:spacing w:before="360" w:after="0" w:line="240" w:lineRule="auto"/>
      <w:jc w:val="center"/>
      <w:outlineLvl w:val="0"/>
    </w:pPr>
    <w:rPr>
      <w:rFonts w:asciiTheme="majorHAnsi" w:eastAsiaTheme="majorEastAsia" w:hAnsiTheme="majorHAnsi" w:cstheme="majorBidi"/>
      <w:b/>
      <w:bCs/>
      <w:color w:val="auto"/>
      <w:sz w:val="28"/>
      <w:szCs w:val="28"/>
      <w:lang w:eastAsia="ro-RO"/>
    </w:rPr>
  </w:style>
  <w:style w:type="paragraph" w:styleId="Titlu2">
    <w:name w:val="heading 2"/>
    <w:basedOn w:val="Normal"/>
    <w:next w:val="Normal"/>
    <w:link w:val="Titlu2Caracter"/>
    <w:uiPriority w:val="9"/>
    <w:unhideWhenUsed/>
    <w:qFormat/>
    <w:rsid w:val="009F389B"/>
    <w:pPr>
      <w:keepNext/>
      <w:keepLines/>
      <w:spacing w:before="120" w:after="0" w:line="240" w:lineRule="auto"/>
      <w:jc w:val="left"/>
      <w:outlineLvl w:val="1"/>
    </w:pPr>
    <w:rPr>
      <w:rFonts w:asciiTheme="majorHAnsi" w:eastAsiaTheme="majorEastAsia" w:hAnsiTheme="majorHAnsi" w:cstheme="majorBidi"/>
      <w:b/>
      <w:bCs/>
      <w:color w:val="auto"/>
      <w:sz w:val="28"/>
      <w:szCs w:val="26"/>
      <w:lang w:eastAsia="ro-RO"/>
    </w:rPr>
  </w:style>
  <w:style w:type="paragraph" w:styleId="Titlu3">
    <w:name w:val="heading 3"/>
    <w:basedOn w:val="Normal"/>
    <w:next w:val="Normal"/>
    <w:link w:val="Titlu3Caracter"/>
    <w:uiPriority w:val="9"/>
    <w:unhideWhenUsed/>
    <w:qFormat/>
    <w:rsid w:val="009F389B"/>
    <w:pPr>
      <w:keepNext/>
      <w:keepLines/>
      <w:spacing w:before="20" w:after="0" w:line="240" w:lineRule="auto"/>
      <w:jc w:val="left"/>
      <w:outlineLvl w:val="2"/>
    </w:pPr>
    <w:rPr>
      <w:rFonts w:asciiTheme="minorHAnsi" w:eastAsiaTheme="majorEastAsia" w:hAnsiTheme="minorHAnsi" w:cstheme="majorBidi"/>
      <w:b/>
      <w:bCs/>
      <w:color w:val="auto"/>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iPriority w:val="99"/>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character" w:customStyle="1" w:styleId="Titlu1Caracter">
    <w:name w:val="Titlu 1 Caracter"/>
    <w:basedOn w:val="Fontdeparagrafimplicit"/>
    <w:link w:val="Titlu1"/>
    <w:uiPriority w:val="9"/>
    <w:rsid w:val="009F389B"/>
    <w:rPr>
      <w:rFonts w:asciiTheme="majorHAnsi" w:eastAsiaTheme="majorEastAsia" w:hAnsiTheme="majorHAnsi" w:cstheme="majorBidi"/>
      <w:b/>
      <w:bCs/>
      <w:sz w:val="28"/>
      <w:szCs w:val="28"/>
      <w:lang w:val="ro-RO" w:eastAsia="ro-RO"/>
    </w:rPr>
  </w:style>
  <w:style w:type="character" w:customStyle="1" w:styleId="Titlu2Caracter">
    <w:name w:val="Titlu 2 Caracter"/>
    <w:basedOn w:val="Fontdeparagrafimplicit"/>
    <w:link w:val="Titlu2"/>
    <w:uiPriority w:val="9"/>
    <w:rsid w:val="009F389B"/>
    <w:rPr>
      <w:rFonts w:asciiTheme="majorHAnsi" w:eastAsiaTheme="majorEastAsia" w:hAnsiTheme="majorHAnsi" w:cstheme="majorBidi"/>
      <w:b/>
      <w:bCs/>
      <w:sz w:val="28"/>
      <w:szCs w:val="26"/>
      <w:lang w:val="ro-RO" w:eastAsia="ro-RO"/>
    </w:rPr>
  </w:style>
  <w:style w:type="character" w:customStyle="1" w:styleId="Titlu3Caracter">
    <w:name w:val="Titlu 3 Caracter"/>
    <w:basedOn w:val="Fontdeparagrafimplicit"/>
    <w:link w:val="Titlu3"/>
    <w:uiPriority w:val="9"/>
    <w:rsid w:val="009F389B"/>
    <w:rPr>
      <w:rFonts w:eastAsiaTheme="majorEastAsia" w:cstheme="majorBidi"/>
      <w:b/>
      <w:bCs/>
      <w:sz w:val="24"/>
      <w:lang w:val="ro-RO" w:eastAsia="ro-RO"/>
    </w:rPr>
  </w:style>
  <w:style w:type="paragraph" w:styleId="Listparagraf">
    <w:name w:val="List Paragraph"/>
    <w:basedOn w:val="Normal"/>
    <w:uiPriority w:val="34"/>
    <w:qFormat/>
    <w:rsid w:val="009F389B"/>
    <w:pPr>
      <w:spacing w:before="0" w:after="180" w:line="240" w:lineRule="auto"/>
      <w:ind w:left="720" w:hanging="288"/>
      <w:contextualSpacing/>
      <w:jc w:val="left"/>
    </w:pPr>
    <w:rPr>
      <w:rFonts w:asciiTheme="minorHAnsi" w:hAnsiTheme="minorHAnsi" w:cstheme="minorBidi"/>
      <w:color w:val="44546A" w:themeColor="text2"/>
      <w:lang w:eastAsia="ro-RO"/>
    </w:rPr>
  </w:style>
  <w:style w:type="paragraph" w:customStyle="1" w:styleId="Default">
    <w:name w:val="Default"/>
    <w:rsid w:val="009F389B"/>
    <w:pPr>
      <w:autoSpaceDE w:val="0"/>
      <w:autoSpaceDN w:val="0"/>
      <w:adjustRightInd w:val="0"/>
      <w:spacing w:after="0" w:line="240" w:lineRule="auto"/>
    </w:pPr>
    <w:rPr>
      <w:rFonts w:ascii="Times New Roman" w:hAnsi="Times New Roman" w:cs="Times New Roman"/>
      <w:color w:val="000000"/>
      <w:sz w:val="24"/>
      <w:szCs w:val="24"/>
      <w:lang w:eastAsia="ro-RO"/>
    </w:rPr>
  </w:style>
  <w:style w:type="paragraph" w:styleId="TextnBalon">
    <w:name w:val="Balloon Text"/>
    <w:basedOn w:val="Normal"/>
    <w:link w:val="TextnBalonCaracter"/>
    <w:uiPriority w:val="99"/>
    <w:semiHidden/>
    <w:unhideWhenUsed/>
    <w:rsid w:val="00614914"/>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14914"/>
    <w:rPr>
      <w:rFonts w:ascii="Segoe UI" w:hAnsi="Segoe UI" w:cs="Segoe UI"/>
      <w:color w:val="000000"/>
      <w:sz w:val="18"/>
      <w:szCs w:val="18"/>
      <w:lang w:val="ro-RO"/>
    </w:rPr>
  </w:style>
  <w:style w:type="paragraph" w:styleId="Frspaiere">
    <w:name w:val="No Spacing"/>
    <w:link w:val="FrspaiereCaracter"/>
    <w:uiPriority w:val="1"/>
    <w:qFormat/>
    <w:rsid w:val="00614914"/>
    <w:pPr>
      <w:spacing w:after="0" w:line="240" w:lineRule="auto"/>
    </w:pPr>
    <w:rPr>
      <w:lang w:val="ro-RO" w:eastAsia="ro-RO"/>
    </w:rPr>
  </w:style>
  <w:style w:type="character" w:customStyle="1" w:styleId="FrspaiereCaracter">
    <w:name w:val="Fără spațiere Caracter"/>
    <w:basedOn w:val="Fontdeparagrafimplicit"/>
    <w:link w:val="Frspaiere"/>
    <w:uiPriority w:val="1"/>
    <w:rsid w:val="00614914"/>
    <w:rPr>
      <w:lang w:val="ro-RO" w:eastAsia="ro-RO"/>
    </w:rPr>
  </w:style>
  <w:style w:type="character" w:styleId="Robust">
    <w:name w:val="Strong"/>
    <w:basedOn w:val="Fontdeparagrafimplicit"/>
    <w:uiPriority w:val="22"/>
    <w:qFormat/>
    <w:rsid w:val="00563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194E-8934-463A-BC4B-A7480317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3541</Words>
  <Characters>20544</Characters>
  <Application>Microsoft Office Word</Application>
  <DocSecurity>0</DocSecurity>
  <Lines>171</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2019-11-18T13:51:00Z</dcterms:created>
  <dcterms:modified xsi:type="dcterms:W3CDTF">2019-11-18T13:51:00Z</dcterms:modified>
</cp:coreProperties>
</file>